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6F" w:rsidRPr="0078546F" w:rsidRDefault="0078546F" w:rsidP="0066292E">
      <w:pPr>
        <w:jc w:val="center"/>
        <w:rPr>
          <w:rFonts w:ascii="Verdana" w:hAnsi="Verdana" w:cs="B Titr"/>
          <w:b/>
          <w:bCs/>
          <w:color w:val="000000"/>
          <w:sz w:val="28"/>
          <w:szCs w:val="28"/>
          <w:rtl/>
        </w:rPr>
      </w:pPr>
      <w:r w:rsidRPr="0078546F">
        <w:rPr>
          <w:rFonts w:ascii="Verdana" w:hAnsi="Verdana" w:cs="B Titr" w:hint="cs"/>
          <w:b/>
          <w:bCs/>
          <w:color w:val="000000"/>
          <w:sz w:val="28"/>
          <w:szCs w:val="28"/>
          <w:rtl/>
        </w:rPr>
        <w:t>آئین نامه برگزاری بزرگداشت هفته پژوهش</w:t>
      </w:r>
    </w:p>
    <w:p w:rsidR="0078546F" w:rsidRPr="00862DC6" w:rsidRDefault="0078546F" w:rsidP="00862DC6">
      <w:pPr>
        <w:ind w:left="420"/>
        <w:jc w:val="lowKashida"/>
        <w:rPr>
          <w:rFonts w:cs="B Nazanin"/>
          <w:b/>
          <w:bCs/>
        </w:rPr>
      </w:pPr>
      <w:r w:rsidRPr="00862DC6">
        <w:rPr>
          <w:rFonts w:cs="B Nazanin"/>
          <w:b/>
          <w:bCs/>
          <w:rtl/>
        </w:rPr>
        <w:t>همه ساله</w:t>
      </w:r>
      <w:r w:rsidRPr="00862DC6">
        <w:rPr>
          <w:rFonts w:cs="B Nazanin" w:hint="cs"/>
          <w:b/>
          <w:bCs/>
          <w:rtl/>
        </w:rPr>
        <w:t xml:space="preserve"> در دانشگاه علوم پزشکی کاشان</w:t>
      </w:r>
      <w:r w:rsidRPr="00862DC6">
        <w:rPr>
          <w:rFonts w:cs="B Nazanin"/>
          <w:b/>
          <w:bCs/>
          <w:rtl/>
        </w:rPr>
        <w:t xml:space="preserve"> </w:t>
      </w:r>
      <w:r w:rsidR="00446979" w:rsidRPr="00862DC6">
        <w:rPr>
          <w:rFonts w:cs="B Nazanin" w:hint="cs"/>
          <w:b/>
          <w:bCs/>
          <w:rtl/>
        </w:rPr>
        <w:t>همزمان با فرا رسيدن هفته پژوهش به</w:t>
      </w:r>
      <w:r w:rsidRPr="00862DC6">
        <w:rPr>
          <w:rFonts w:cs="B Nazanin"/>
          <w:b/>
          <w:bCs/>
          <w:rtl/>
        </w:rPr>
        <w:t xml:space="preserve"> منظور تجلیل از مقام</w:t>
      </w:r>
      <w:r w:rsidRPr="00862DC6">
        <w:rPr>
          <w:rFonts w:cs="B Nazanin"/>
          <w:b/>
          <w:bCs/>
        </w:rPr>
        <w:t xml:space="preserve"> </w:t>
      </w:r>
      <w:r w:rsidRPr="00862DC6">
        <w:rPr>
          <w:rFonts w:cs="B Nazanin"/>
          <w:b/>
          <w:bCs/>
          <w:rtl/>
        </w:rPr>
        <w:t xml:space="preserve">پژوهشگران و گسترش روحیه پژوهش و نوآوری در محققین </w:t>
      </w:r>
      <w:r w:rsidRPr="00862DC6">
        <w:rPr>
          <w:rFonts w:cs="B Nazanin" w:hint="cs"/>
          <w:b/>
          <w:bCs/>
          <w:rtl/>
        </w:rPr>
        <w:t>مراسمی ب</w:t>
      </w:r>
      <w:r w:rsidRPr="00862DC6">
        <w:rPr>
          <w:rFonts w:cs="B Nazanin"/>
          <w:b/>
          <w:bCs/>
          <w:rtl/>
        </w:rPr>
        <w:t xml:space="preserve">رگزار می </w:t>
      </w:r>
      <w:r w:rsidRPr="00862DC6">
        <w:rPr>
          <w:rFonts w:cs="B Nazanin" w:hint="cs"/>
          <w:b/>
          <w:bCs/>
          <w:rtl/>
        </w:rPr>
        <w:t>شود.</w:t>
      </w:r>
    </w:p>
    <w:p w:rsidR="00862DC6" w:rsidRPr="00862DC6" w:rsidRDefault="00862DC6" w:rsidP="00862DC6">
      <w:pPr>
        <w:ind w:left="420"/>
        <w:jc w:val="lowKashida"/>
        <w:rPr>
          <w:rFonts w:cs="B Nazanin"/>
          <w:b/>
          <w:bCs/>
          <w:rtl/>
        </w:rPr>
      </w:pPr>
      <w:r w:rsidRPr="00862DC6">
        <w:rPr>
          <w:rFonts w:cs="B Nazanin"/>
          <w:b/>
          <w:bCs/>
          <w:rtl/>
        </w:rPr>
        <w:t>بی تردید برجسته کردن فعالیت های پژوهشی درسطح دانشگاه، معرفی و تقدیر از پژوهشگران برگزیده، مولفین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و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مترجمین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آثار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علمی و نمایش فعالیت تحقیقاتی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واحدهای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مختلف</w:t>
      </w:r>
      <w:r w:rsidRPr="00862DC6">
        <w:rPr>
          <w:rFonts w:cs="B Nazanin"/>
          <w:b/>
          <w:bCs/>
          <w:rtl/>
        </w:rPr>
        <w:t xml:space="preserve"> تابعه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و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بالاخص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مراکز تحقیقاتی وابسته به دانشگاه، علاوه بر ایجاد و یا افزایش</w:t>
      </w:r>
      <w:r w:rsidRPr="00862DC6">
        <w:rPr>
          <w:rFonts w:cs="B Nazanin"/>
          <w:b/>
          <w:bCs/>
          <w:rtl/>
        </w:rPr>
        <w:t xml:space="preserve"> انگیزه در بین محققین دانشگاه موجب آشنایی بهتر و بیشتر پژوهشگران با یکدیگر گردیده و می تواند زمینه ساز برقراری ارتباطات علمی و انجام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فعالیت های مشترک در بین اعضا</w:t>
      </w:r>
      <w:r w:rsidRPr="00862DC6">
        <w:rPr>
          <w:rFonts w:cs="B Nazanin"/>
          <w:b/>
          <w:bCs/>
          <w:rtl/>
        </w:rPr>
        <w:t xml:space="preserve"> هیات علمی گردد، علاوه بر این برگزاری این جشنواره فرصت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مناسبی را برای متولیان</w:t>
      </w:r>
      <w:r w:rsidRPr="00862DC6">
        <w:rPr>
          <w:rFonts w:cs="B Nazanin"/>
          <w:b/>
          <w:bCs/>
        </w:rPr>
        <w:t xml:space="preserve">  </w:t>
      </w:r>
      <w:r w:rsidRPr="00862DC6">
        <w:rPr>
          <w:rFonts w:cs="B Nazanin"/>
          <w:b/>
          <w:bCs/>
          <w:rtl/>
        </w:rPr>
        <w:t>امور و محققین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فراهم می آورد تا</w:t>
      </w:r>
      <w:r w:rsidRPr="00862DC6">
        <w:rPr>
          <w:rFonts w:cs="B Nazanin"/>
          <w:b/>
          <w:bCs/>
          <w:rtl/>
        </w:rPr>
        <w:t xml:space="preserve"> با طرح و بررسی مسایل و دیدگاه های مختلف به امر تحقیق، در جهت برنامه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ریزی و سوق</w:t>
      </w:r>
      <w:r w:rsidRPr="00862DC6">
        <w:rPr>
          <w:rFonts w:ascii="Times New Roman" w:hAnsi="Times New Roman" w:cs="Times New Roman" w:hint="cs"/>
          <w:b/>
          <w:bCs/>
          <w:rtl/>
        </w:rPr>
        <w:t> </w:t>
      </w:r>
      <w:r w:rsidRPr="00862DC6">
        <w:rPr>
          <w:rFonts w:cs="B Nazanin" w:hint="cs"/>
          <w:b/>
          <w:bCs/>
          <w:rtl/>
        </w:rPr>
        <w:t xml:space="preserve"> دادن حرکت هایی که اهداف پژوهشی دانشگاه را تحقق</w:t>
      </w:r>
      <w:r w:rsidRPr="00862DC6">
        <w:rPr>
          <w:rFonts w:cs="B Nazanin"/>
          <w:b/>
          <w:bCs/>
          <w:rtl/>
        </w:rPr>
        <w:t xml:space="preserve"> بخشد. گام های مثبت و اساسی بردارند</w:t>
      </w:r>
      <w:r w:rsidRPr="00862DC6">
        <w:rPr>
          <w:rFonts w:cs="B Nazanin"/>
          <w:b/>
          <w:bCs/>
        </w:rPr>
        <w:t>.</w:t>
      </w:r>
    </w:p>
    <w:p w:rsidR="00446979" w:rsidRDefault="0078546F" w:rsidP="00446979">
      <w:pPr>
        <w:pStyle w:val="NormalWeb"/>
        <w:bidi/>
        <w:rPr>
          <w:rFonts w:cs="B Yagut"/>
          <w:rtl/>
        </w:rPr>
      </w:pPr>
      <w:r w:rsidRPr="00CF3E2E">
        <w:br/>
      </w:r>
      <w:r w:rsidRPr="00446979">
        <w:rPr>
          <w:rStyle w:val="Strong"/>
          <w:rFonts w:ascii="Verdana" w:hAnsi="Verdana" w:cs="B Lotus"/>
          <w:color w:val="000000"/>
          <w:sz w:val="28"/>
          <w:szCs w:val="28"/>
          <w:rtl/>
        </w:rPr>
        <w:t xml:space="preserve">اهداف </w:t>
      </w:r>
      <w:r w:rsidRPr="00446979">
        <w:rPr>
          <w:rFonts w:hint="cs"/>
          <w:sz w:val="28"/>
          <w:szCs w:val="28"/>
          <w:rtl/>
        </w:rPr>
        <w:t>:</w:t>
      </w:r>
    </w:p>
    <w:p w:rsidR="00446979" w:rsidRPr="005C4324" w:rsidRDefault="00446979" w:rsidP="002A5AFB">
      <w:pPr>
        <w:pStyle w:val="ListParagraph"/>
        <w:numPr>
          <w:ilvl w:val="0"/>
          <w:numId w:val="4"/>
        </w:numPr>
        <w:jc w:val="lowKashida"/>
        <w:rPr>
          <w:rFonts w:cs="B Nazanin"/>
          <w:b/>
          <w:bCs/>
          <w:rtl/>
        </w:rPr>
      </w:pPr>
      <w:r w:rsidRPr="005C4324">
        <w:rPr>
          <w:rFonts w:cs="B Nazanin" w:hint="cs"/>
          <w:b/>
          <w:bCs/>
          <w:rtl/>
        </w:rPr>
        <w:t>ب</w:t>
      </w:r>
      <w:r w:rsidR="0078546F" w:rsidRPr="005C4324">
        <w:rPr>
          <w:rFonts w:cs="B Nazanin"/>
          <w:b/>
          <w:bCs/>
          <w:rtl/>
        </w:rPr>
        <w:t>سترسازی برای رسیدن به</w:t>
      </w:r>
      <w:r w:rsidR="0078546F" w:rsidRPr="005C4324">
        <w:rPr>
          <w:rFonts w:cs="B Nazanin"/>
          <w:b/>
          <w:bCs/>
        </w:rPr>
        <w:t xml:space="preserve"> </w:t>
      </w:r>
      <w:r w:rsidR="0078546F" w:rsidRPr="005C4324">
        <w:rPr>
          <w:rFonts w:cs="B Nazanin"/>
          <w:b/>
          <w:bCs/>
          <w:rtl/>
        </w:rPr>
        <w:t>اهداف برنامه های توسعه کشوری وافق 140</w:t>
      </w:r>
      <w:r w:rsidR="002A5AFB">
        <w:rPr>
          <w:rFonts w:cs="B Nazanin" w:hint="cs"/>
          <w:b/>
          <w:bCs/>
          <w:rtl/>
        </w:rPr>
        <w:t>4</w:t>
      </w:r>
      <w:r w:rsidR="0078546F" w:rsidRPr="005C4324">
        <w:rPr>
          <w:rFonts w:cs="B Nazanin"/>
          <w:b/>
          <w:bCs/>
          <w:rtl/>
        </w:rPr>
        <w:t>درحوزه پژوهش</w:t>
      </w:r>
    </w:p>
    <w:p w:rsidR="00446979" w:rsidRPr="005C4324" w:rsidRDefault="0078546F" w:rsidP="005C4324">
      <w:pPr>
        <w:pStyle w:val="ListParagraph"/>
        <w:numPr>
          <w:ilvl w:val="0"/>
          <w:numId w:val="4"/>
        </w:numPr>
        <w:jc w:val="lowKashida"/>
        <w:rPr>
          <w:rFonts w:cs="B Nazanin"/>
          <w:b/>
          <w:bCs/>
        </w:rPr>
      </w:pPr>
      <w:r w:rsidRPr="005C4324">
        <w:rPr>
          <w:rFonts w:cs="B Nazanin"/>
          <w:b/>
          <w:bCs/>
          <w:rtl/>
        </w:rPr>
        <w:t>ایجاد زمینه ارتقاء کمی</w:t>
      </w:r>
      <w:r w:rsidRPr="005C4324">
        <w:rPr>
          <w:rFonts w:cs="B Nazanin"/>
          <w:b/>
          <w:bCs/>
        </w:rPr>
        <w:t xml:space="preserve"> </w:t>
      </w:r>
      <w:r w:rsidRPr="005C4324">
        <w:rPr>
          <w:rFonts w:cs="B Nazanin"/>
          <w:b/>
          <w:bCs/>
          <w:rtl/>
        </w:rPr>
        <w:t>و کیفی پژوهش در دانشگاه</w:t>
      </w:r>
    </w:p>
    <w:p w:rsidR="00446979" w:rsidRPr="005C4324" w:rsidRDefault="0078546F" w:rsidP="005C4324">
      <w:pPr>
        <w:pStyle w:val="ListParagraph"/>
        <w:numPr>
          <w:ilvl w:val="0"/>
          <w:numId w:val="4"/>
        </w:numPr>
        <w:jc w:val="lowKashida"/>
        <w:rPr>
          <w:rFonts w:cs="B Nazanin"/>
          <w:b/>
          <w:bCs/>
          <w:rtl/>
        </w:rPr>
      </w:pPr>
      <w:r w:rsidRPr="005C4324">
        <w:rPr>
          <w:rFonts w:cs="B Nazanin"/>
          <w:b/>
          <w:bCs/>
          <w:rtl/>
        </w:rPr>
        <w:t>تاکید بر پژوهش های کاربردی ومبتنی برنیازهای</w:t>
      </w:r>
      <w:r w:rsidRPr="005C4324">
        <w:rPr>
          <w:rFonts w:cs="B Nazanin"/>
          <w:b/>
          <w:bCs/>
        </w:rPr>
        <w:t xml:space="preserve"> </w:t>
      </w:r>
      <w:r w:rsidRPr="005C4324">
        <w:rPr>
          <w:rFonts w:cs="B Nazanin"/>
          <w:b/>
          <w:bCs/>
          <w:rtl/>
        </w:rPr>
        <w:t>جامعه</w:t>
      </w:r>
    </w:p>
    <w:p w:rsidR="0078546F" w:rsidRPr="005C4324" w:rsidRDefault="0078546F" w:rsidP="005C4324">
      <w:pPr>
        <w:pStyle w:val="ListParagraph"/>
        <w:numPr>
          <w:ilvl w:val="0"/>
          <w:numId w:val="4"/>
        </w:numPr>
        <w:jc w:val="lowKashida"/>
        <w:rPr>
          <w:rFonts w:ascii="Verdana" w:hAnsi="Verdana" w:cs="B Yagut"/>
          <w:color w:val="004080"/>
          <w:rtl/>
        </w:rPr>
      </w:pPr>
      <w:r w:rsidRPr="005C4324">
        <w:rPr>
          <w:rFonts w:cs="B Nazanin"/>
          <w:b/>
          <w:bCs/>
          <w:rtl/>
        </w:rPr>
        <w:t>قدردانی ازبرترین های حوزه</w:t>
      </w:r>
      <w:r w:rsidRPr="005C4324">
        <w:rPr>
          <w:rFonts w:cs="B Nazanin"/>
          <w:b/>
          <w:bCs/>
        </w:rPr>
        <w:t xml:space="preserve"> </w:t>
      </w:r>
      <w:r w:rsidRPr="005C4324">
        <w:rPr>
          <w:rFonts w:cs="B Nazanin"/>
          <w:b/>
          <w:bCs/>
          <w:rtl/>
        </w:rPr>
        <w:t>های مختلف پژوهش</w:t>
      </w:r>
    </w:p>
    <w:p w:rsidR="0078546F" w:rsidRDefault="0078546F" w:rsidP="00446979">
      <w:pPr>
        <w:pStyle w:val="NormalWeb"/>
        <w:bidi/>
        <w:spacing w:before="0" w:beforeAutospacing="0"/>
        <w:rPr>
          <w:rFonts w:ascii="Verdana" w:hAnsi="Verdana" w:cs="B Lotus"/>
          <w:color w:val="004080"/>
          <w:rtl/>
        </w:rPr>
      </w:pPr>
    </w:p>
    <w:p w:rsidR="00474D5C" w:rsidRDefault="0078546F" w:rsidP="00D95CC2">
      <w:pPr>
        <w:pStyle w:val="NormalWeb"/>
        <w:bidi/>
        <w:rPr>
          <w:rFonts w:ascii="Verdana" w:hAnsi="Verdana" w:cs="B Lotus"/>
          <w:color w:val="004080"/>
          <w:rtl/>
        </w:rPr>
      </w:pPr>
      <w:r w:rsidRPr="0066292E">
        <w:rPr>
          <w:rStyle w:val="Strong"/>
          <w:color w:val="000000"/>
          <w:sz w:val="28"/>
          <w:szCs w:val="28"/>
          <w:rtl/>
        </w:rPr>
        <w:t>زمان برگزاری</w:t>
      </w:r>
      <w:r w:rsidR="0066292E">
        <w:rPr>
          <w:rStyle w:val="Strong"/>
          <w:color w:val="000000"/>
          <w:sz w:val="28"/>
          <w:szCs w:val="28"/>
        </w:rPr>
        <w:t>:</w:t>
      </w:r>
      <w:r w:rsidRPr="0066292E">
        <w:rPr>
          <w:rStyle w:val="Strong"/>
          <w:color w:val="000000"/>
          <w:sz w:val="28"/>
          <w:szCs w:val="28"/>
        </w:rPr>
        <w:t xml:space="preserve"> </w:t>
      </w:r>
      <w:r w:rsidR="0066292E">
        <w:rPr>
          <w:rStyle w:val="Strong"/>
          <w:rFonts w:hint="cs"/>
          <w:sz w:val="28"/>
          <w:szCs w:val="28"/>
          <w:rtl/>
          <w:lang w:bidi="fa-IR"/>
        </w:rPr>
        <w:t xml:space="preserve">  </w:t>
      </w:r>
      <w:r w:rsidR="00D95CC2">
        <w:rPr>
          <w:rStyle w:val="Strong"/>
          <w:rFonts w:hint="cs"/>
          <w:sz w:val="28"/>
          <w:szCs w:val="28"/>
          <w:rtl/>
          <w:lang w:bidi="fa-IR"/>
        </w:rPr>
        <w:t>28-23 آذرماه 1392</w:t>
      </w:r>
    </w:p>
    <w:p w:rsidR="00474D5C" w:rsidRDefault="00474D5C">
      <w:pPr>
        <w:bidi w:val="0"/>
        <w:rPr>
          <w:rFonts w:ascii="Verdana" w:eastAsia="Times New Roman" w:hAnsi="Verdana" w:cs="B Lotus"/>
          <w:color w:val="004080"/>
          <w:sz w:val="24"/>
          <w:szCs w:val="24"/>
          <w:rtl/>
          <w:lang w:bidi="ar-SA"/>
        </w:rPr>
      </w:pPr>
      <w:r>
        <w:rPr>
          <w:rFonts w:ascii="Verdana" w:hAnsi="Verdana" w:cs="B Lotus"/>
          <w:color w:val="004080"/>
          <w:rtl/>
        </w:rPr>
        <w:br w:type="page"/>
      </w:r>
    </w:p>
    <w:p w:rsidR="0078546F" w:rsidRPr="00A73687" w:rsidRDefault="00A73687" w:rsidP="00A73687">
      <w:pPr>
        <w:pStyle w:val="NormalWeb"/>
        <w:bidi/>
        <w:jc w:val="center"/>
        <w:rPr>
          <w:rFonts w:ascii="Verdana" w:hAnsi="Verdana" w:cs="B Titr"/>
          <w:color w:val="004080"/>
          <w:rtl/>
        </w:rPr>
      </w:pPr>
      <w:r w:rsidRPr="00A73687">
        <w:rPr>
          <w:rFonts w:ascii="BTitrBold" w:cs="B Titr" w:hint="cs"/>
          <w:b/>
          <w:bCs/>
          <w:sz w:val="36"/>
          <w:szCs w:val="36"/>
          <w:rtl/>
        </w:rPr>
        <w:lastRenderedPageBreak/>
        <w:t>شیوه</w:t>
      </w:r>
      <w:r w:rsidRPr="00A73687">
        <w:rPr>
          <w:rFonts w:ascii="BTitrBold" w:cs="B Titr"/>
          <w:b/>
          <w:bCs/>
          <w:sz w:val="36"/>
          <w:szCs w:val="36"/>
        </w:rPr>
        <w:t xml:space="preserve"> </w:t>
      </w:r>
      <w:r w:rsidRPr="00A73687">
        <w:rPr>
          <w:rFonts w:ascii="BTitrBold" w:cs="B Titr" w:hint="cs"/>
          <w:b/>
          <w:bCs/>
          <w:sz w:val="36"/>
          <w:szCs w:val="36"/>
          <w:rtl/>
        </w:rPr>
        <w:t>نامه</w:t>
      </w:r>
      <w:r w:rsidRPr="00A73687">
        <w:rPr>
          <w:rFonts w:ascii="BTitrBold" w:cs="B Titr"/>
          <w:b/>
          <w:bCs/>
          <w:sz w:val="36"/>
          <w:szCs w:val="36"/>
        </w:rPr>
        <w:t xml:space="preserve"> </w:t>
      </w:r>
      <w:r w:rsidRPr="00A73687">
        <w:rPr>
          <w:rFonts w:ascii="BTitrBold" w:cs="B Titr" w:hint="cs"/>
          <w:b/>
          <w:bCs/>
          <w:sz w:val="36"/>
          <w:szCs w:val="36"/>
          <w:rtl/>
        </w:rPr>
        <w:t>انتخاب</w:t>
      </w:r>
      <w:r w:rsidRPr="00A73687">
        <w:rPr>
          <w:rFonts w:ascii="BTitrBold" w:cs="B Titr"/>
          <w:b/>
          <w:bCs/>
          <w:sz w:val="36"/>
          <w:szCs w:val="36"/>
        </w:rPr>
        <w:t xml:space="preserve"> </w:t>
      </w:r>
      <w:r w:rsidRPr="00A73687">
        <w:rPr>
          <w:rFonts w:ascii="BTitrBold" w:cs="B Titr" w:hint="cs"/>
          <w:b/>
          <w:bCs/>
          <w:sz w:val="36"/>
          <w:szCs w:val="36"/>
          <w:rtl/>
        </w:rPr>
        <w:t>پژوهشگر</w:t>
      </w:r>
      <w:r w:rsidRPr="00A73687">
        <w:rPr>
          <w:rFonts w:ascii="BTitrBold" w:cs="B Titr"/>
          <w:b/>
          <w:bCs/>
          <w:sz w:val="36"/>
          <w:szCs w:val="36"/>
        </w:rPr>
        <w:t xml:space="preserve"> </w:t>
      </w:r>
      <w:r w:rsidRPr="00A73687">
        <w:rPr>
          <w:rFonts w:ascii="BTitrBold" w:cs="B Titr" w:hint="cs"/>
          <w:b/>
          <w:bCs/>
          <w:sz w:val="36"/>
          <w:szCs w:val="36"/>
          <w:rtl/>
        </w:rPr>
        <w:t>برتر</w:t>
      </w:r>
    </w:p>
    <w:p w:rsidR="0066292E" w:rsidRPr="00596C23" w:rsidRDefault="0066292E" w:rsidP="0066292E">
      <w:pPr>
        <w:pStyle w:val="NormalWeb"/>
        <w:bidi/>
        <w:rPr>
          <w:rFonts w:asciiTheme="minorHAnsi" w:eastAsiaTheme="minorEastAsia" w:hAnsiTheme="minorHAnsi" w:cs="B Titr"/>
          <w:b/>
          <w:bCs/>
          <w:rtl/>
          <w:lang w:bidi="fa-IR"/>
        </w:rPr>
      </w:pPr>
      <w:r w:rsidRPr="00596C23">
        <w:rPr>
          <w:rFonts w:asciiTheme="minorHAnsi" w:eastAsiaTheme="minorEastAsia" w:hAnsiTheme="minorHAnsi" w:cs="B Titr" w:hint="cs"/>
          <w:b/>
          <w:bCs/>
          <w:rtl/>
          <w:lang w:bidi="fa-IR"/>
        </w:rPr>
        <w:t>نحوه انتخاب پژوهشگران برتر</w:t>
      </w:r>
    </w:p>
    <w:p w:rsidR="005C4324" w:rsidRDefault="005C4324" w:rsidP="005A227D">
      <w:pPr>
        <w:jc w:val="lowKashida"/>
        <w:rPr>
          <w:rFonts w:cs="B Nazanin"/>
          <w:sz w:val="28"/>
          <w:szCs w:val="28"/>
          <w:rtl/>
        </w:rPr>
      </w:pPr>
      <w:r w:rsidRPr="005C4324">
        <w:rPr>
          <w:rFonts w:cs="B Nazanin" w:hint="cs"/>
          <w:b/>
          <w:bCs/>
          <w:rtl/>
        </w:rPr>
        <w:t xml:space="preserve"> </w:t>
      </w:r>
      <w:r w:rsidRPr="005A227D">
        <w:rPr>
          <w:rFonts w:cs="B Nazanin" w:hint="cs"/>
          <w:sz w:val="28"/>
          <w:szCs w:val="28"/>
          <w:rtl/>
        </w:rPr>
        <w:t>ارزشيابي و انتخاب پژوهشگران برتر</w:t>
      </w:r>
      <w:r w:rsidR="005A227D" w:rsidRPr="005A227D">
        <w:rPr>
          <w:rFonts w:cs="B Nazanin" w:hint="cs"/>
          <w:sz w:val="28"/>
          <w:szCs w:val="28"/>
          <w:rtl/>
        </w:rPr>
        <w:t xml:space="preserve"> </w:t>
      </w:r>
      <w:r w:rsidRPr="005A227D">
        <w:rPr>
          <w:rFonts w:cs="B Nazanin" w:hint="cs"/>
          <w:sz w:val="28"/>
          <w:szCs w:val="28"/>
          <w:rtl/>
        </w:rPr>
        <w:t>بر اساس امتياز مقال</w:t>
      </w:r>
      <w:r w:rsidR="003D0813" w:rsidRPr="005A227D">
        <w:rPr>
          <w:rFonts w:cs="B Nazanin" w:hint="cs"/>
          <w:sz w:val="28"/>
          <w:szCs w:val="28"/>
          <w:rtl/>
        </w:rPr>
        <w:t>ا</w:t>
      </w:r>
      <w:r w:rsidRPr="005A227D">
        <w:rPr>
          <w:rFonts w:cs="B Nazanin" w:hint="cs"/>
          <w:sz w:val="28"/>
          <w:szCs w:val="28"/>
          <w:rtl/>
        </w:rPr>
        <w:t>ت چاپ شده فرد در محدوده زماني 1/7/</w:t>
      </w:r>
      <w:r w:rsidR="003D0813" w:rsidRPr="005A227D">
        <w:rPr>
          <w:rFonts w:cs="B Nazanin" w:hint="cs"/>
          <w:sz w:val="28"/>
          <w:szCs w:val="28"/>
          <w:rtl/>
        </w:rPr>
        <w:t>9</w:t>
      </w:r>
      <w:r w:rsidR="0031772C" w:rsidRPr="005A227D">
        <w:rPr>
          <w:rFonts w:cs="B Nazanin" w:hint="cs"/>
          <w:sz w:val="28"/>
          <w:szCs w:val="28"/>
          <w:rtl/>
        </w:rPr>
        <w:t>1</w:t>
      </w:r>
      <w:r w:rsidRPr="005A227D">
        <w:rPr>
          <w:rFonts w:cs="B Nazanin" w:hint="cs"/>
          <w:sz w:val="28"/>
          <w:szCs w:val="28"/>
          <w:rtl/>
        </w:rPr>
        <w:t xml:space="preserve"> لغايت </w:t>
      </w:r>
      <w:r w:rsidR="005A227D" w:rsidRPr="005A227D">
        <w:rPr>
          <w:rFonts w:cs="B Nazanin" w:hint="cs"/>
          <w:sz w:val="28"/>
          <w:szCs w:val="28"/>
          <w:rtl/>
        </w:rPr>
        <w:t>31</w:t>
      </w:r>
      <w:r w:rsidRPr="005A227D">
        <w:rPr>
          <w:rFonts w:cs="B Nazanin" w:hint="cs"/>
          <w:sz w:val="28"/>
          <w:szCs w:val="28"/>
          <w:rtl/>
        </w:rPr>
        <w:t>/</w:t>
      </w:r>
      <w:r w:rsidR="005A227D" w:rsidRPr="005A227D">
        <w:rPr>
          <w:rFonts w:cs="B Nazanin" w:hint="cs"/>
          <w:sz w:val="28"/>
          <w:szCs w:val="28"/>
          <w:rtl/>
        </w:rPr>
        <w:t>6</w:t>
      </w:r>
      <w:r w:rsidRPr="005A227D">
        <w:rPr>
          <w:rFonts w:cs="B Nazanin" w:hint="cs"/>
          <w:sz w:val="28"/>
          <w:szCs w:val="28"/>
          <w:rtl/>
        </w:rPr>
        <w:t>/9</w:t>
      </w:r>
      <w:r w:rsidR="0031772C" w:rsidRPr="005A227D">
        <w:rPr>
          <w:rFonts w:cs="B Nazanin" w:hint="cs"/>
          <w:sz w:val="28"/>
          <w:szCs w:val="28"/>
          <w:rtl/>
        </w:rPr>
        <w:t>2</w:t>
      </w:r>
      <w:r w:rsidRPr="005A227D">
        <w:rPr>
          <w:rFonts w:cs="B Nazanin" w:hint="cs"/>
          <w:sz w:val="28"/>
          <w:szCs w:val="28"/>
          <w:rtl/>
        </w:rPr>
        <w:t xml:space="preserve"> </w:t>
      </w:r>
      <w:r w:rsidR="00613F5E" w:rsidRPr="005A227D">
        <w:rPr>
          <w:rFonts w:cs="B Nazanin" w:hint="cs"/>
          <w:sz w:val="28"/>
          <w:szCs w:val="28"/>
          <w:rtl/>
        </w:rPr>
        <w:t xml:space="preserve"> انجام مي شود.</w:t>
      </w:r>
      <w:r w:rsidRPr="00AA3939">
        <w:rPr>
          <w:rFonts w:cs="B Nazanin" w:hint="cs"/>
          <w:sz w:val="28"/>
          <w:szCs w:val="28"/>
          <w:rtl/>
        </w:rPr>
        <w:t xml:space="preserve"> </w:t>
      </w:r>
    </w:p>
    <w:p w:rsidR="005A227D" w:rsidRDefault="005A227D" w:rsidP="00985A77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هر دانشكده بر اساس </w:t>
      </w:r>
      <w:r w:rsidR="00985A77" w:rsidRPr="00985A77">
        <w:rPr>
          <w:rFonts w:cs="B Nazanin" w:hint="cs"/>
          <w:sz w:val="28"/>
          <w:szCs w:val="28"/>
          <w:rtl/>
        </w:rPr>
        <w:t>شیوه</w:t>
      </w:r>
      <w:r w:rsidR="00985A77" w:rsidRPr="00985A77">
        <w:rPr>
          <w:rFonts w:cs="B Nazanin"/>
          <w:sz w:val="28"/>
          <w:szCs w:val="28"/>
        </w:rPr>
        <w:t xml:space="preserve"> </w:t>
      </w:r>
      <w:r w:rsidR="00985A77" w:rsidRPr="00985A77">
        <w:rPr>
          <w:rFonts w:cs="B Nazanin" w:hint="cs"/>
          <w:sz w:val="28"/>
          <w:szCs w:val="28"/>
          <w:rtl/>
        </w:rPr>
        <w:t>نامه</w:t>
      </w:r>
      <w:r w:rsidR="00985A77" w:rsidRPr="00985A77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انتخاب پژوهشگران برگزيده بايستي نسبت به بررسي مقالات و انتخاب پژوهشگر برگزيده اقدام نمايند.</w:t>
      </w:r>
    </w:p>
    <w:p w:rsidR="007D45E4" w:rsidRDefault="007D45E4" w:rsidP="0006521E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سال جاري پژوهشگران عضو هيئت علمي توسط حوزه هاي پژوهشي دانشكده ها تعيين مي شوند طبيعتا مسئوليت انتخاب و پاسخگويي نيز به عهده دانشكده </w:t>
      </w:r>
      <w:r w:rsidR="0006521E">
        <w:rPr>
          <w:rFonts w:cs="B Nazanin" w:hint="cs"/>
          <w:sz w:val="28"/>
          <w:szCs w:val="28"/>
          <w:rtl/>
        </w:rPr>
        <w:t>مزبور</w:t>
      </w:r>
      <w:r>
        <w:rPr>
          <w:rFonts w:cs="B Nazanin" w:hint="cs"/>
          <w:sz w:val="28"/>
          <w:szCs w:val="28"/>
          <w:rtl/>
        </w:rPr>
        <w:t xml:space="preserve"> مي باشد.</w:t>
      </w:r>
    </w:p>
    <w:p w:rsidR="007D45E4" w:rsidRDefault="007D45E4" w:rsidP="0006521E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مهلت ارسال مدارك توسط اعضاي هيئت علمي به معاونت پژوهشي دانشكده ها حداكثر تاريخ </w:t>
      </w:r>
      <w:r w:rsidR="0006521E">
        <w:rPr>
          <w:rFonts w:cs="B Nazanin" w:hint="cs"/>
          <w:sz w:val="28"/>
          <w:szCs w:val="28"/>
          <w:rtl/>
        </w:rPr>
        <w:t>30</w:t>
      </w:r>
      <w:r>
        <w:rPr>
          <w:rFonts w:cs="B Nazanin" w:hint="cs"/>
          <w:sz w:val="28"/>
          <w:szCs w:val="28"/>
          <w:rtl/>
        </w:rPr>
        <w:t>/8/92 و مهلت ارسال ليست منتخبين به معاونت پژوهشي دانشگاه 10/9/92 مي باشد.</w:t>
      </w:r>
    </w:p>
    <w:p w:rsidR="0078546F" w:rsidRDefault="0078546F" w:rsidP="0078546F">
      <w:pPr>
        <w:pStyle w:val="NormalWeb"/>
        <w:bidi/>
        <w:rPr>
          <w:rFonts w:asciiTheme="minorHAnsi" w:eastAsiaTheme="minorEastAsia" w:hAnsiTheme="minorHAnsi" w:cs="B Nazanin"/>
          <w:b/>
          <w:bCs/>
          <w:sz w:val="22"/>
          <w:szCs w:val="22"/>
          <w:rtl/>
          <w:lang w:bidi="fa-IR"/>
        </w:rPr>
      </w:pPr>
      <w:r w:rsidRPr="00596C23">
        <w:rPr>
          <w:rFonts w:asciiTheme="minorHAnsi" w:eastAsiaTheme="minorEastAsia" w:hAnsiTheme="minorHAnsi" w:cs="B Titr"/>
          <w:rtl/>
          <w:lang w:bidi="fa-IR"/>
        </w:rPr>
        <w:t xml:space="preserve">کتاب </w:t>
      </w:r>
      <w:r w:rsidRPr="00596C23">
        <w:rPr>
          <w:rFonts w:asciiTheme="minorHAnsi" w:eastAsiaTheme="minorEastAsia" w:hAnsiTheme="minorHAnsi" w:cs="B Titr"/>
          <w:sz w:val="28"/>
          <w:szCs w:val="28"/>
          <w:rtl/>
          <w:lang w:bidi="fa-IR"/>
        </w:rPr>
        <w:t>منتخب</w:t>
      </w:r>
      <w:r w:rsidRPr="005A227D">
        <w:rPr>
          <w:rFonts w:asciiTheme="minorHAnsi" w:eastAsiaTheme="minorEastAsia" w:hAnsiTheme="minorHAnsi" w:cs="B Nazanin"/>
          <w:sz w:val="28"/>
          <w:szCs w:val="28"/>
          <w:lang w:bidi="fa-IR"/>
        </w:rPr>
        <w:t xml:space="preserve">: </w:t>
      </w:r>
      <w:r w:rsidRPr="005A227D">
        <w:rPr>
          <w:rFonts w:asciiTheme="minorHAnsi" w:eastAsiaTheme="minorEastAsia" w:hAnsiTheme="minorHAnsi" w:cs="B Nazanin"/>
          <w:sz w:val="28"/>
          <w:szCs w:val="28"/>
          <w:rtl/>
          <w:lang w:bidi="fa-IR"/>
        </w:rPr>
        <w:t xml:space="preserve"> کتاب</w:t>
      </w:r>
      <w:r w:rsidRPr="005A227D">
        <w:rPr>
          <w:rFonts w:asciiTheme="minorHAnsi" w:eastAsiaTheme="minorEastAsia" w:hAnsiTheme="minorHAnsi" w:cs="B Nazanin"/>
          <w:sz w:val="28"/>
          <w:szCs w:val="28"/>
          <w:lang w:bidi="fa-IR"/>
        </w:rPr>
        <w:t xml:space="preserve"> </w:t>
      </w:r>
      <w:r w:rsidRPr="005A227D">
        <w:rPr>
          <w:rFonts w:asciiTheme="minorHAnsi" w:eastAsiaTheme="minorEastAsia" w:hAnsiTheme="minorHAnsi" w:cs="B Nazanin"/>
          <w:sz w:val="28"/>
          <w:szCs w:val="28"/>
          <w:rtl/>
          <w:lang w:bidi="fa-IR"/>
        </w:rPr>
        <w:t xml:space="preserve">تألیفی </w:t>
      </w:r>
      <w:r w:rsidRPr="005A227D">
        <w:rPr>
          <w:rFonts w:asciiTheme="minorHAnsi" w:eastAsiaTheme="minorEastAsia" w:hAnsiTheme="minorHAnsi" w:cs="B Nazanin" w:hint="cs"/>
          <w:sz w:val="28"/>
          <w:szCs w:val="28"/>
          <w:rtl/>
          <w:lang w:bidi="fa-IR"/>
        </w:rPr>
        <w:t>که در سال ارزشیابی توسط معاونت تحقیقات و فناوری امتیاز کسب نموده اند</w:t>
      </w:r>
    </w:p>
    <w:p w:rsidR="00474D5C" w:rsidRPr="00596C23" w:rsidRDefault="00474D5C" w:rsidP="0031772C">
      <w:pPr>
        <w:pStyle w:val="NormalWeb"/>
        <w:bidi/>
        <w:rPr>
          <w:rFonts w:asciiTheme="minorHAnsi" w:eastAsiaTheme="minorEastAsia" w:hAnsiTheme="minorHAnsi" w:cs="B Nazanin"/>
          <w:sz w:val="28"/>
          <w:szCs w:val="28"/>
          <w:lang w:bidi="fa-IR"/>
        </w:rPr>
      </w:pPr>
      <w:r w:rsidRPr="00596C23">
        <w:rPr>
          <w:rFonts w:asciiTheme="minorHAnsi" w:eastAsiaTheme="minorEastAsia" w:hAnsiTheme="minorHAnsi" w:cs="B Titr" w:hint="cs"/>
          <w:b/>
          <w:bCs/>
          <w:rtl/>
          <w:lang w:bidi="fa-IR"/>
        </w:rPr>
        <w:t>مركز تحقيقاتي منتخب</w:t>
      </w:r>
      <w:r w:rsidRPr="00474D5C">
        <w:rPr>
          <w:rStyle w:val="Strong"/>
          <w:rFonts w:hint="cs"/>
          <w:b w:val="0"/>
          <w:bCs w:val="0"/>
          <w:color w:val="000000"/>
          <w:sz w:val="28"/>
          <w:szCs w:val="28"/>
          <w:rtl/>
        </w:rPr>
        <w:t xml:space="preserve">: </w:t>
      </w:r>
      <w:r w:rsidRPr="00596C23">
        <w:rPr>
          <w:rFonts w:asciiTheme="minorHAnsi" w:eastAsiaTheme="minorEastAsia" w:hAnsiTheme="minorHAnsi" w:cs="B Nazanin" w:hint="cs"/>
          <w:sz w:val="28"/>
          <w:szCs w:val="28"/>
          <w:rtl/>
          <w:lang w:bidi="fa-IR"/>
        </w:rPr>
        <w:t>مركز تحقيقاتي که در سال ارزشیابی توسط معاونت تحقیقات و فناوری بالاتري</w:t>
      </w:r>
      <w:r w:rsidR="0031772C" w:rsidRPr="00596C23">
        <w:rPr>
          <w:rFonts w:asciiTheme="minorHAnsi" w:eastAsiaTheme="minorEastAsia" w:hAnsiTheme="minorHAnsi" w:cs="B Nazanin" w:hint="cs"/>
          <w:sz w:val="28"/>
          <w:szCs w:val="28"/>
          <w:rtl/>
          <w:lang w:bidi="fa-IR"/>
        </w:rPr>
        <w:t>ن</w:t>
      </w:r>
      <w:r w:rsidRPr="00596C23">
        <w:rPr>
          <w:rFonts w:asciiTheme="minorHAnsi" w:eastAsiaTheme="minorEastAsia" w:hAnsiTheme="minorHAnsi" w:cs="B Nazanin" w:hint="cs"/>
          <w:sz w:val="28"/>
          <w:szCs w:val="28"/>
          <w:rtl/>
          <w:lang w:bidi="fa-IR"/>
        </w:rPr>
        <w:t xml:space="preserve"> امتياز در دانشگاه را كسب نموده باشد</w:t>
      </w:r>
    </w:p>
    <w:p w:rsidR="00596C23" w:rsidRDefault="00596C23">
      <w:pPr>
        <w:bidi w:val="0"/>
        <w:rPr>
          <w:rtl/>
        </w:rPr>
      </w:pPr>
      <w:r>
        <w:rPr>
          <w:rtl/>
        </w:rPr>
        <w:br w:type="page"/>
      </w:r>
    </w:p>
    <w:p w:rsidR="00596C23" w:rsidRPr="00596C23" w:rsidRDefault="00596C23" w:rsidP="00596C23">
      <w:pPr>
        <w:pStyle w:val="NormalWeb"/>
        <w:bidi/>
        <w:jc w:val="center"/>
        <w:rPr>
          <w:rFonts w:cs="B Titr"/>
          <w:b/>
          <w:bCs/>
          <w:sz w:val="28"/>
          <w:szCs w:val="28"/>
          <w:rtl/>
        </w:rPr>
      </w:pPr>
      <w:r w:rsidRPr="00596C23">
        <w:rPr>
          <w:rFonts w:cs="B Titr" w:hint="cs"/>
          <w:b/>
          <w:bCs/>
          <w:sz w:val="28"/>
          <w:szCs w:val="28"/>
          <w:rtl/>
        </w:rPr>
        <w:lastRenderedPageBreak/>
        <w:t>آئين نامه انتخاب پژوهشگران برگزيده</w:t>
      </w:r>
    </w:p>
    <w:p w:rsidR="0078546F" w:rsidRPr="00D16458" w:rsidRDefault="00596C23" w:rsidP="00596C23">
      <w:pPr>
        <w:pStyle w:val="NormalWeb"/>
        <w:bidi/>
        <w:rPr>
          <w:rStyle w:val="Strong"/>
          <w:color w:val="00000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D16458" w:rsidRPr="00D16458">
        <w:rPr>
          <w:rStyle w:val="Strong"/>
          <w:rFonts w:hint="cs"/>
          <w:color w:val="000000"/>
          <w:sz w:val="28"/>
          <w:szCs w:val="28"/>
          <w:rtl/>
        </w:rPr>
        <w:t>نحوه امتياز دهي</w:t>
      </w:r>
      <w:r w:rsidR="00D16458" w:rsidRPr="00D16458">
        <w:rPr>
          <w:rStyle w:val="Strong"/>
          <w:color w:val="000000"/>
          <w:sz w:val="28"/>
          <w:szCs w:val="28"/>
          <w:rtl/>
        </w:rPr>
        <w:t xml:space="preserve"> </w:t>
      </w:r>
      <w:r w:rsidR="00D16458" w:rsidRPr="00D16458">
        <w:rPr>
          <w:rStyle w:val="Strong"/>
          <w:rFonts w:hint="cs"/>
          <w:color w:val="000000"/>
          <w:sz w:val="28"/>
          <w:szCs w:val="28"/>
          <w:rtl/>
        </w:rPr>
        <w:t xml:space="preserve">به </w:t>
      </w:r>
      <w:r w:rsidR="0078546F" w:rsidRPr="00D16458">
        <w:rPr>
          <w:rStyle w:val="Strong"/>
          <w:rFonts w:hint="cs"/>
          <w:color w:val="000000"/>
          <w:sz w:val="28"/>
          <w:szCs w:val="28"/>
          <w:rtl/>
        </w:rPr>
        <w:t xml:space="preserve">مقالات </w:t>
      </w:r>
    </w:p>
    <w:p w:rsidR="0078546F" w:rsidRPr="00884B53" w:rsidRDefault="0078546F" w:rsidP="0078546F">
      <w:pPr>
        <w:rPr>
          <w:rFonts w:cs="B Yagut"/>
          <w:rtl/>
        </w:rPr>
      </w:pPr>
      <w:r w:rsidRPr="00884B53">
        <w:rPr>
          <w:rFonts w:cs="B Yagut" w:hint="cs"/>
          <w:rtl/>
        </w:rPr>
        <w:t>توجه :</w:t>
      </w:r>
    </w:p>
    <w:p w:rsidR="00596C23" w:rsidRDefault="00E95CFF" w:rsidP="00596C23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596C23">
        <w:rPr>
          <w:rFonts w:cs="B Nazanin" w:hint="cs"/>
          <w:sz w:val="28"/>
          <w:szCs w:val="28"/>
          <w:rtl/>
        </w:rPr>
        <w:t xml:space="preserve">مدارك پژوهشگري ارزيابي خواهد شد كه حداقل يك مقاله </w:t>
      </w:r>
      <w:r w:rsidR="00516391">
        <w:rPr>
          <w:rFonts w:cs="B Nazanin" w:hint="cs"/>
          <w:sz w:val="28"/>
          <w:szCs w:val="28"/>
          <w:rtl/>
        </w:rPr>
        <w:t xml:space="preserve">سطح يك </w:t>
      </w:r>
      <w:r w:rsidR="003D0813" w:rsidRPr="00596C23">
        <w:rPr>
          <w:rFonts w:cs="B Nazanin" w:hint="cs"/>
          <w:sz w:val="28"/>
          <w:szCs w:val="28"/>
          <w:rtl/>
        </w:rPr>
        <w:t>(</w:t>
      </w:r>
      <w:r w:rsidR="003D0813" w:rsidRPr="00596C23">
        <w:rPr>
          <w:rFonts w:cs="B Nazanin"/>
          <w:sz w:val="28"/>
          <w:szCs w:val="28"/>
        </w:rPr>
        <w:t>ISI-</w:t>
      </w:r>
      <w:proofErr w:type="spellStart"/>
      <w:r w:rsidR="003D0813" w:rsidRPr="00596C23">
        <w:rPr>
          <w:rFonts w:cs="B Nazanin"/>
          <w:sz w:val="28"/>
          <w:szCs w:val="28"/>
        </w:rPr>
        <w:t>Pubmed</w:t>
      </w:r>
      <w:proofErr w:type="spellEnd"/>
      <w:r w:rsidR="003D0813" w:rsidRPr="00596C23">
        <w:rPr>
          <w:rFonts w:cs="B Nazanin" w:hint="cs"/>
          <w:sz w:val="28"/>
          <w:szCs w:val="28"/>
          <w:rtl/>
        </w:rPr>
        <w:t xml:space="preserve"> )</w:t>
      </w:r>
      <w:r w:rsidRPr="00596C23">
        <w:rPr>
          <w:rFonts w:cs="B Nazanin" w:hint="cs"/>
          <w:sz w:val="28"/>
          <w:szCs w:val="28"/>
          <w:rtl/>
        </w:rPr>
        <w:t xml:space="preserve"> بعنوان نويسنده اول يا مسئول در </w:t>
      </w:r>
      <w:r w:rsidR="00596C23" w:rsidRPr="00596C23">
        <w:rPr>
          <w:rFonts w:cs="B Nazanin" w:hint="cs"/>
          <w:sz w:val="28"/>
          <w:szCs w:val="28"/>
          <w:rtl/>
        </w:rPr>
        <w:t>محدوده زماني تعيين شده داشته باشد.</w:t>
      </w:r>
    </w:p>
    <w:p w:rsidR="00147996" w:rsidRPr="00596C23" w:rsidRDefault="00690B6F" w:rsidP="0051639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فرد منتخب </w:t>
      </w:r>
      <w:r w:rsidR="00516391">
        <w:rPr>
          <w:rFonts w:cs="B Nazanin" w:hint="cs"/>
          <w:sz w:val="28"/>
          <w:szCs w:val="28"/>
          <w:rtl/>
        </w:rPr>
        <w:t xml:space="preserve">از </w:t>
      </w:r>
      <w:r>
        <w:rPr>
          <w:rFonts w:cs="B Nazanin" w:hint="cs"/>
          <w:sz w:val="28"/>
          <w:szCs w:val="28"/>
          <w:rtl/>
        </w:rPr>
        <w:t xml:space="preserve">برگزيدگان </w:t>
      </w:r>
      <w:r w:rsidR="00516391">
        <w:rPr>
          <w:rFonts w:cs="B Nazanin" w:hint="cs"/>
          <w:sz w:val="28"/>
          <w:szCs w:val="28"/>
          <w:rtl/>
        </w:rPr>
        <w:t xml:space="preserve">پژوهشي </w:t>
      </w:r>
      <w:r>
        <w:rPr>
          <w:rFonts w:cs="B Nazanin" w:hint="cs"/>
          <w:sz w:val="28"/>
          <w:szCs w:val="28"/>
          <w:rtl/>
        </w:rPr>
        <w:t>سه سال گذشته دانشگاه نباشد.</w:t>
      </w:r>
    </w:p>
    <w:p w:rsidR="0078546F" w:rsidRPr="00B8416D" w:rsidRDefault="00596C23" w:rsidP="00596C23">
      <w:pPr>
        <w:pStyle w:val="NormalWeb"/>
        <w:numPr>
          <w:ilvl w:val="0"/>
          <w:numId w:val="6"/>
        </w:numPr>
        <w:bidi/>
        <w:rPr>
          <w:rFonts w:asciiTheme="minorHAnsi" w:eastAsiaTheme="minorEastAsia" w:hAnsiTheme="minorHAnsi" w:cs="B Nazanin"/>
          <w:b/>
          <w:bCs/>
          <w:sz w:val="22"/>
          <w:szCs w:val="22"/>
          <w:lang w:bidi="fa-IR"/>
        </w:rPr>
      </w:pPr>
      <w:r w:rsidRPr="005A227D">
        <w:rPr>
          <w:rFonts w:cs="B Nazanin" w:hint="cs"/>
          <w:sz w:val="28"/>
          <w:szCs w:val="28"/>
          <w:rtl/>
        </w:rPr>
        <w:t xml:space="preserve">مقالات چاپ شده در محدوده زماني 1/7/91 لغايت 31/6/92  </w:t>
      </w:r>
      <w:r>
        <w:rPr>
          <w:rFonts w:cs="B Nazanin" w:hint="cs"/>
          <w:sz w:val="28"/>
          <w:szCs w:val="28"/>
          <w:rtl/>
        </w:rPr>
        <w:t>باشند</w:t>
      </w:r>
      <w:r w:rsidR="00674F17">
        <w:rPr>
          <w:rFonts w:asciiTheme="minorHAnsi" w:eastAsiaTheme="minorEastAsia" w:hAnsiTheme="minorHAnsi" w:cs="B Nazanin" w:hint="cs"/>
          <w:b/>
          <w:bCs/>
          <w:sz w:val="22"/>
          <w:szCs w:val="22"/>
          <w:rtl/>
          <w:lang w:bidi="fa-IR"/>
        </w:rPr>
        <w:t>.</w:t>
      </w:r>
    </w:p>
    <w:p w:rsidR="0078546F" w:rsidRPr="00596C23" w:rsidRDefault="00516391" w:rsidP="00B8416D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امتياز مقالات طبق جدول</w:t>
      </w:r>
      <w:r w:rsidR="0078546F" w:rsidRPr="00596C23">
        <w:rPr>
          <w:rFonts w:cs="B Nazanin" w:hint="cs"/>
          <w:sz w:val="28"/>
          <w:szCs w:val="28"/>
          <w:rtl/>
        </w:rPr>
        <w:t>2و بر اساس ضرايب جدول 1 محاسبه مي شود.</w:t>
      </w:r>
    </w:p>
    <w:p w:rsidR="0078546F" w:rsidRPr="00596C23" w:rsidRDefault="0078546F" w:rsidP="00B8416D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596C23">
        <w:rPr>
          <w:rFonts w:cs="B Nazanin" w:hint="cs"/>
          <w:sz w:val="28"/>
          <w:szCs w:val="28"/>
          <w:rtl/>
        </w:rPr>
        <w:t>جهت نويسنده مسئول مقاله در صورتيكه نفر اول نباشد 80 درصد امتياز نفر اول منظور مي گردد.</w:t>
      </w:r>
    </w:p>
    <w:p w:rsidR="0078546F" w:rsidRDefault="0078546F" w:rsidP="0078546F">
      <w:pPr>
        <w:rPr>
          <w:rFonts w:cs="B Yagut"/>
          <w:rtl/>
        </w:rPr>
      </w:pPr>
    </w:p>
    <w:p w:rsidR="0078546F" w:rsidRPr="009B11DE" w:rsidRDefault="0078546F" w:rsidP="00674F17">
      <w:pPr>
        <w:rPr>
          <w:rFonts w:cs="B Yagut"/>
          <w:rtl/>
        </w:rPr>
      </w:pPr>
      <w:r>
        <w:rPr>
          <w:rFonts w:cs="B Yagut" w:hint="cs"/>
          <w:rtl/>
        </w:rPr>
        <w:t>جدول1</w:t>
      </w:r>
      <w:r w:rsidRPr="009B11DE">
        <w:rPr>
          <w:rFonts w:cs="B Yagut" w:hint="cs"/>
          <w:rtl/>
        </w:rPr>
        <w:t>)</w:t>
      </w:r>
      <w:r w:rsidRPr="008F153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rtl/>
        </w:rPr>
        <w:t xml:space="preserve">نحوه محاسبه و توزيع امتياز براي </w:t>
      </w:r>
      <w:r w:rsidR="00674F17">
        <w:rPr>
          <w:rFonts w:cs="B Yagut" w:hint="cs"/>
          <w:rtl/>
        </w:rPr>
        <w:t xml:space="preserve">مقالات </w:t>
      </w:r>
      <w:r>
        <w:rPr>
          <w:rFonts w:cs="B Yagut" w:hint="cs"/>
          <w:rtl/>
        </w:rPr>
        <w:t>پژوهشي مشترك</w:t>
      </w:r>
    </w:p>
    <w:tbl>
      <w:tblPr>
        <w:tblStyle w:val="TableGrid"/>
        <w:bidiVisual/>
        <w:tblW w:w="0" w:type="auto"/>
        <w:tblLook w:val="01E0"/>
      </w:tblPr>
      <w:tblGrid>
        <w:gridCol w:w="1627"/>
        <w:gridCol w:w="3300"/>
        <w:gridCol w:w="1421"/>
        <w:gridCol w:w="829"/>
        <w:gridCol w:w="839"/>
        <w:gridCol w:w="865"/>
        <w:gridCol w:w="695"/>
      </w:tblGrid>
      <w:tr w:rsidR="0078546F" w:rsidTr="00804FDA">
        <w:tc>
          <w:tcPr>
            <w:tcW w:w="1826" w:type="dxa"/>
            <w:vMerge w:val="restart"/>
            <w:shd w:val="clear" w:color="auto" w:fill="E6E6E6"/>
          </w:tcPr>
          <w:p w:rsidR="0078546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3960" w:type="dxa"/>
            <w:vMerge w:val="restart"/>
            <w:shd w:val="clear" w:color="auto" w:fill="E6E6E6"/>
          </w:tcPr>
          <w:p w:rsidR="0078546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مجموع ضرايب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40" w:type="dxa"/>
            <w:gridSpan w:val="5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سهم هر نفر از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بر مبنا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 xml:space="preserve">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اول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ه</w:t>
            </w:r>
          </w:p>
        </w:tc>
      </w:tr>
      <w:tr w:rsidR="0078546F" w:rsidTr="00804FDA">
        <w:tc>
          <w:tcPr>
            <w:tcW w:w="1826" w:type="dxa"/>
            <w:vMerge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3960" w:type="dxa"/>
            <w:vMerge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اول</w:t>
            </w:r>
          </w:p>
        </w:tc>
        <w:tc>
          <w:tcPr>
            <w:tcW w:w="900" w:type="dxa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دوم</w:t>
            </w:r>
          </w:p>
        </w:tc>
        <w:tc>
          <w:tcPr>
            <w:tcW w:w="900" w:type="dxa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سوم</w:t>
            </w:r>
          </w:p>
        </w:tc>
        <w:tc>
          <w:tcPr>
            <w:tcW w:w="900" w:type="dxa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720" w:type="dxa"/>
            <w:shd w:val="clear" w:color="auto" w:fill="E6E6E6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پنجم</w:t>
            </w:r>
          </w:p>
        </w:tc>
      </w:tr>
      <w:tr w:rsidR="0078546F" w:rsidTr="00804FDA">
        <w:tc>
          <w:tcPr>
            <w:tcW w:w="1826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3960" w:type="dxa"/>
          </w:tcPr>
          <w:p w:rsidR="0078546F" w:rsidRPr="00C6747F" w:rsidRDefault="0078546F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100 درصد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20" w:type="dxa"/>
          </w:tcPr>
          <w:p w:rsidR="0078546F" w:rsidRPr="00C6747F" w:rsidRDefault="00574AD1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100%</w:t>
            </w: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8546F" w:rsidTr="00804FDA">
        <w:tc>
          <w:tcPr>
            <w:tcW w:w="1826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3960" w:type="dxa"/>
          </w:tcPr>
          <w:p w:rsidR="0078546F" w:rsidRPr="00C6747F" w:rsidRDefault="00730646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150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 xml:space="preserve"> درصد امت</w:t>
            </w:r>
            <w:r w:rsidR="0078546F">
              <w:rPr>
                <w:rFonts w:cs="B Yagut" w:hint="cs"/>
                <w:sz w:val="24"/>
                <w:szCs w:val="24"/>
                <w:rtl/>
              </w:rPr>
              <w:t>ي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90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8546F" w:rsidTr="00804FDA">
        <w:tc>
          <w:tcPr>
            <w:tcW w:w="1826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</w:tcPr>
          <w:p w:rsidR="0078546F" w:rsidRPr="00C6747F" w:rsidRDefault="00730646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180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 xml:space="preserve"> درصد امت</w:t>
            </w:r>
            <w:r w:rsidR="0078546F">
              <w:rPr>
                <w:rFonts w:cs="B Yagut" w:hint="cs"/>
                <w:sz w:val="24"/>
                <w:szCs w:val="24"/>
                <w:rtl/>
              </w:rPr>
              <w:t>ي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80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8546F" w:rsidTr="00804FDA">
        <w:tc>
          <w:tcPr>
            <w:tcW w:w="1826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:rsidR="0078546F" w:rsidRPr="00C6747F" w:rsidRDefault="00730646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190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 xml:space="preserve"> درصد امت</w:t>
            </w:r>
            <w:r w:rsidR="0078546F">
              <w:rPr>
                <w:rFonts w:cs="B Yagut" w:hint="cs"/>
                <w:sz w:val="24"/>
                <w:szCs w:val="24"/>
                <w:rtl/>
              </w:rPr>
              <w:t>ي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72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8546F" w:rsidTr="00804FDA">
        <w:tc>
          <w:tcPr>
            <w:tcW w:w="1826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:rsidR="0078546F" w:rsidRPr="00C6747F" w:rsidRDefault="00730646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180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 xml:space="preserve"> درصد امت</w:t>
            </w:r>
            <w:r w:rsidR="0078546F">
              <w:rPr>
                <w:rFonts w:cs="B Yagut" w:hint="cs"/>
                <w:sz w:val="24"/>
                <w:szCs w:val="24"/>
                <w:rtl/>
              </w:rPr>
              <w:t>ي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90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720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</w:tr>
      <w:tr w:rsidR="0078546F" w:rsidTr="00804FDA">
        <w:tc>
          <w:tcPr>
            <w:tcW w:w="1826" w:type="dxa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 و بالاتر</w:t>
            </w:r>
          </w:p>
        </w:tc>
        <w:tc>
          <w:tcPr>
            <w:tcW w:w="3960" w:type="dxa"/>
          </w:tcPr>
          <w:p w:rsidR="0078546F" w:rsidRPr="00C6747F" w:rsidRDefault="00730646" w:rsidP="00D902F2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175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 xml:space="preserve"> درصد امت</w:t>
            </w:r>
            <w:r w:rsidR="0078546F">
              <w:rPr>
                <w:rFonts w:cs="B Yagut" w:hint="cs"/>
                <w:sz w:val="24"/>
                <w:szCs w:val="24"/>
                <w:rtl/>
              </w:rPr>
              <w:t>ي</w:t>
            </w:r>
            <w:r w:rsidR="0078546F" w:rsidRPr="00C6747F">
              <w:rPr>
                <w:rFonts w:cs="B Yagut" w:hint="cs"/>
                <w:sz w:val="24"/>
                <w:szCs w:val="24"/>
                <w:rtl/>
              </w:rPr>
              <w:t>از مقاله</w:t>
            </w:r>
            <w:r w:rsidR="0078546F">
              <w:rPr>
                <w:rFonts w:cs="B 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</w:tcPr>
          <w:p w:rsidR="0078546F" w:rsidRPr="00C6747F" w:rsidRDefault="0078546F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50%</w:t>
            </w:r>
          </w:p>
        </w:tc>
        <w:tc>
          <w:tcPr>
            <w:tcW w:w="3420" w:type="dxa"/>
            <w:gridSpan w:val="4"/>
          </w:tcPr>
          <w:p w:rsidR="0078546F" w:rsidRPr="00C6747F" w:rsidRDefault="00730646" w:rsidP="00804FDA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25%</w:t>
            </w:r>
            <w:r>
              <w:rPr>
                <w:sz w:val="24"/>
                <w:szCs w:val="24"/>
                <w:rtl/>
              </w:rPr>
              <w:t>≥</w:t>
            </w:r>
          </w:p>
        </w:tc>
      </w:tr>
    </w:tbl>
    <w:p w:rsidR="0078546F" w:rsidRDefault="0078546F" w:rsidP="0078546F">
      <w:pPr>
        <w:spacing w:after="120"/>
        <w:jc w:val="lowKashida"/>
        <w:rPr>
          <w:rFonts w:cs="B Yagut"/>
          <w:rtl/>
        </w:rPr>
      </w:pPr>
    </w:p>
    <w:p w:rsidR="0078546F" w:rsidRDefault="0078546F" w:rsidP="0078546F">
      <w:pPr>
        <w:spacing w:after="120"/>
        <w:jc w:val="lowKashida"/>
        <w:rPr>
          <w:rFonts w:cs="B Yagut"/>
          <w:rtl/>
        </w:rPr>
      </w:pPr>
      <w:r>
        <w:rPr>
          <w:rFonts w:cs="B Yagut" w:hint="cs"/>
          <w:rtl/>
        </w:rPr>
        <w:t>جدول 2) امتياز مقالات</w:t>
      </w:r>
    </w:p>
    <w:tbl>
      <w:tblPr>
        <w:tblStyle w:val="TableGrid"/>
        <w:bidiVisual/>
        <w:tblW w:w="0" w:type="auto"/>
        <w:tblLook w:val="01E0"/>
      </w:tblPr>
      <w:tblGrid>
        <w:gridCol w:w="7034"/>
        <w:gridCol w:w="2542"/>
      </w:tblGrid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46F" w:rsidRDefault="0078546F" w:rsidP="00804FDA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نوع مجله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546F" w:rsidRDefault="0078546F" w:rsidP="00804FDA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 xml:space="preserve">امتياز مقاله 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ISI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516391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25+ </w:t>
            </w:r>
            <w:r w:rsidR="00516391">
              <w:rPr>
                <w:rFonts w:cs="B Yagut" w:hint="cs"/>
                <w:rtl/>
              </w:rPr>
              <w:t>پنج</w:t>
            </w:r>
            <w:r>
              <w:rPr>
                <w:rFonts w:cs="B Yagut" w:hint="cs"/>
                <w:rtl/>
              </w:rPr>
              <w:t xml:space="preserve"> برابر </w:t>
            </w:r>
            <w:r>
              <w:rPr>
                <w:rFonts w:cs="B Yagut"/>
              </w:rPr>
              <w:t>IF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EE0ED7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ايندکس شده در نمايه نامه هاي </w:t>
            </w:r>
            <w:r>
              <w:rPr>
                <w:rFonts w:cs="B Yagut"/>
              </w:rPr>
              <w:t xml:space="preserve">Index </w:t>
            </w:r>
            <w:proofErr w:type="spellStart"/>
            <w:r>
              <w:rPr>
                <w:rFonts w:cs="B Yagut"/>
              </w:rPr>
              <w:t>Medicus</w:t>
            </w:r>
            <w:proofErr w:type="spellEnd"/>
            <w:r>
              <w:rPr>
                <w:rFonts w:cs="B Yagut"/>
              </w:rPr>
              <w:t xml:space="preserve"> , Medline, </w:t>
            </w:r>
            <w:proofErr w:type="spellStart"/>
            <w:r>
              <w:rPr>
                <w:rFonts w:cs="B Yagut"/>
              </w:rPr>
              <w:t>P</w:t>
            </w:r>
            <w:r w:rsidR="00EE0ED7">
              <w:rPr>
                <w:rFonts w:cs="B Yagut"/>
              </w:rPr>
              <w:t>u</w:t>
            </w:r>
            <w:r>
              <w:rPr>
                <w:rFonts w:cs="B Yagut"/>
              </w:rPr>
              <w:t>bmed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25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E6148E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ايندکس شده در نمايه نامه هاي </w:t>
            </w:r>
            <w:r>
              <w:rPr>
                <w:rFonts w:cs="B Yagut"/>
              </w:rPr>
              <w:t xml:space="preserve">Biological Abstract , </w:t>
            </w:r>
            <w:proofErr w:type="spellStart"/>
            <w:r>
              <w:rPr>
                <w:rFonts w:cs="B Yagut"/>
              </w:rPr>
              <w:t>Embase</w:t>
            </w:r>
            <w:proofErr w:type="spellEnd"/>
            <w:r>
              <w:rPr>
                <w:rFonts w:cs="B Yagut"/>
              </w:rPr>
              <w:t xml:space="preserve"> , Chemical Abstract, Scopus, </w:t>
            </w:r>
            <w:r w:rsidR="00A373A5">
              <w:rPr>
                <w:rFonts w:cs="B Yagut"/>
              </w:rPr>
              <w:t>ISC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15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ايندکس شده در ساير سايتهاي تخصصي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9A7573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10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ايندکس نشده خارجي از نوع کاغذي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5</w:t>
            </w:r>
          </w:p>
        </w:tc>
      </w:tr>
      <w:tr w:rsidR="0078546F" w:rsidTr="00804FDA"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lastRenderedPageBreak/>
              <w:t xml:space="preserve">علمي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پژوهشي ايندکس نشده داخلي از نوع کاغذي يا الکترونيک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6F" w:rsidRDefault="0078546F" w:rsidP="00804FDA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5</w:t>
            </w:r>
          </w:p>
        </w:tc>
      </w:tr>
    </w:tbl>
    <w:p w:rsidR="0078546F" w:rsidRDefault="0078546F" w:rsidP="0078546F">
      <w:pPr>
        <w:spacing w:after="120"/>
        <w:jc w:val="lowKashida"/>
        <w:rPr>
          <w:rFonts w:ascii="Arial" w:hAnsi="Arial" w:cs="Lotus"/>
          <w:b/>
          <w:bCs/>
          <w:sz w:val="28"/>
          <w:szCs w:val="28"/>
          <w:rtl/>
        </w:rPr>
      </w:pPr>
    </w:p>
    <w:p w:rsidR="0078546F" w:rsidRPr="00483CBC" w:rsidRDefault="0078546F" w:rsidP="0078546F">
      <w:pPr>
        <w:spacing w:after="120"/>
        <w:jc w:val="lowKashida"/>
        <w:rPr>
          <w:rFonts w:cs="B Titr"/>
          <w:bCs/>
          <w:shadow/>
          <w:sz w:val="32"/>
          <w:szCs w:val="32"/>
          <w:rtl/>
        </w:rPr>
      </w:pPr>
      <w:r w:rsidRPr="00483CBC">
        <w:rPr>
          <w:rFonts w:cs="B Titr" w:hint="cs"/>
          <w:bCs/>
          <w:shadow/>
          <w:sz w:val="32"/>
          <w:szCs w:val="32"/>
          <w:rtl/>
        </w:rPr>
        <w:t>انواع مقالات وامتيازات آن جهت نويسنده اول  :</w:t>
      </w:r>
    </w:p>
    <w:p w:rsidR="0078546F" w:rsidRPr="000A0DC1" w:rsidRDefault="0078546F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A95AF1">
        <w:rPr>
          <w:rFonts w:ascii="Arial" w:hAnsi="Arial" w:cs="Lotus"/>
        </w:rPr>
        <w:t xml:space="preserve">Original </w:t>
      </w:r>
      <w:r w:rsidRPr="000A0DC1">
        <w:rPr>
          <w:rFonts w:cs="B Nazanin"/>
          <w:sz w:val="28"/>
          <w:szCs w:val="28"/>
        </w:rPr>
        <w:t>article</w:t>
      </w:r>
      <w:r w:rsidRPr="000A0DC1">
        <w:rPr>
          <w:rFonts w:cs="B Nazanin" w:hint="cs"/>
          <w:sz w:val="28"/>
          <w:szCs w:val="28"/>
          <w:rtl/>
        </w:rPr>
        <w:t xml:space="preserve">  مطابق با  امتيازات كامل جدول</w:t>
      </w:r>
    </w:p>
    <w:p w:rsidR="0078546F" w:rsidRPr="000A0DC1" w:rsidRDefault="0078546F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0A0DC1">
        <w:rPr>
          <w:rFonts w:cs="B Nazanin"/>
          <w:sz w:val="28"/>
          <w:szCs w:val="28"/>
        </w:rPr>
        <w:t xml:space="preserve">Review </w:t>
      </w:r>
      <w:proofErr w:type="gramStart"/>
      <w:r w:rsidRPr="000A0DC1">
        <w:rPr>
          <w:rFonts w:cs="B Nazanin"/>
          <w:sz w:val="28"/>
          <w:szCs w:val="28"/>
        </w:rPr>
        <w:t>article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0A0DC1">
        <w:rPr>
          <w:rFonts w:cs="B Nazanin"/>
          <w:sz w:val="28"/>
          <w:szCs w:val="28"/>
          <w:rtl/>
        </w:rPr>
        <w:t>در</w:t>
      </w:r>
      <w:proofErr w:type="gramEnd"/>
      <w:r w:rsidRPr="000A0DC1">
        <w:rPr>
          <w:rFonts w:cs="B Nazanin"/>
          <w:sz w:val="28"/>
          <w:szCs w:val="28"/>
          <w:rtl/>
        </w:rPr>
        <w:t xml:space="preserve"> مجلات ا</w:t>
      </w:r>
      <w:r w:rsidRPr="000A0DC1">
        <w:rPr>
          <w:rFonts w:cs="B Nazanin" w:hint="cs"/>
          <w:sz w:val="28"/>
          <w:szCs w:val="28"/>
          <w:rtl/>
        </w:rPr>
        <w:t>ي</w:t>
      </w:r>
      <w:r w:rsidRPr="000A0DC1">
        <w:rPr>
          <w:rFonts w:cs="B Nazanin"/>
          <w:sz w:val="28"/>
          <w:szCs w:val="28"/>
          <w:rtl/>
        </w:rPr>
        <w:t xml:space="preserve">ندكس شده </w:t>
      </w:r>
      <w:r w:rsidRPr="000A0DC1">
        <w:rPr>
          <w:rFonts w:cs="B Nazanin" w:hint="cs"/>
          <w:sz w:val="28"/>
          <w:szCs w:val="28"/>
          <w:rtl/>
        </w:rPr>
        <w:t xml:space="preserve">در </w:t>
      </w:r>
      <w:r w:rsidRPr="000A0DC1">
        <w:rPr>
          <w:rFonts w:cs="B Nazanin"/>
          <w:sz w:val="28"/>
          <w:szCs w:val="28"/>
        </w:rPr>
        <w:t>ISI/</w:t>
      </w:r>
      <w:proofErr w:type="spellStart"/>
      <w:r w:rsidRPr="000A0DC1">
        <w:rPr>
          <w:rFonts w:cs="B Nazanin"/>
          <w:sz w:val="28"/>
          <w:szCs w:val="28"/>
        </w:rPr>
        <w:t>Pubmed</w:t>
      </w:r>
      <w:proofErr w:type="spellEnd"/>
      <w:r w:rsidRPr="000A0DC1">
        <w:rPr>
          <w:rFonts w:cs="B Nazanin" w:hint="cs"/>
          <w:sz w:val="28"/>
          <w:szCs w:val="28"/>
          <w:rtl/>
        </w:rPr>
        <w:t xml:space="preserve"> ،امتياز آن پس از محاسبه در 4/1 ضرب مي گردد.</w:t>
      </w:r>
    </w:p>
    <w:p w:rsidR="0078546F" w:rsidRPr="000A0DC1" w:rsidRDefault="0078546F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0A0DC1">
        <w:rPr>
          <w:rFonts w:cs="B Nazanin"/>
          <w:sz w:val="28"/>
          <w:szCs w:val="28"/>
        </w:rPr>
        <w:t xml:space="preserve">case report </w:t>
      </w:r>
      <w:r w:rsidRPr="000A0DC1">
        <w:rPr>
          <w:rFonts w:cs="B Nazanin" w:hint="cs"/>
          <w:sz w:val="28"/>
          <w:szCs w:val="28"/>
          <w:rtl/>
        </w:rPr>
        <w:t xml:space="preserve"> </w:t>
      </w:r>
      <w:r w:rsidRPr="000A0DC1">
        <w:rPr>
          <w:rFonts w:cs="B Nazanin"/>
          <w:sz w:val="28"/>
          <w:szCs w:val="28"/>
        </w:rPr>
        <w:t>Research letter /</w:t>
      </w:r>
      <w:r w:rsidRPr="000A0DC1">
        <w:rPr>
          <w:rFonts w:cs="B Nazanin" w:hint="cs"/>
          <w:sz w:val="28"/>
          <w:szCs w:val="28"/>
          <w:rtl/>
        </w:rPr>
        <w:t xml:space="preserve">   مطابق با  يك سوم امتيازات جدول</w:t>
      </w:r>
    </w:p>
    <w:p w:rsidR="0078546F" w:rsidRPr="000A0DC1" w:rsidRDefault="0078546F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0A0DC1">
        <w:rPr>
          <w:rFonts w:cs="B Nazanin"/>
          <w:sz w:val="28"/>
          <w:szCs w:val="28"/>
        </w:rPr>
        <w:t xml:space="preserve">short communication/ Brief communication/ Rapid communication … </w:t>
      </w:r>
      <w:r w:rsidRPr="000A0DC1">
        <w:rPr>
          <w:rFonts w:cs="B Nazanin" w:hint="cs"/>
          <w:sz w:val="28"/>
          <w:szCs w:val="28"/>
          <w:rtl/>
        </w:rPr>
        <w:t xml:space="preserve">  مطابق با  يك دوم امتيازات</w:t>
      </w:r>
    </w:p>
    <w:p w:rsidR="0078546F" w:rsidRDefault="0078546F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0A0DC1">
        <w:rPr>
          <w:rFonts w:cs="B Nazanin" w:hint="cs"/>
          <w:sz w:val="28"/>
          <w:szCs w:val="28"/>
          <w:rtl/>
        </w:rPr>
        <w:t xml:space="preserve"> </w:t>
      </w:r>
      <w:r w:rsidRPr="000A0DC1">
        <w:rPr>
          <w:rFonts w:cs="B Nazanin"/>
          <w:sz w:val="28"/>
          <w:szCs w:val="28"/>
        </w:rPr>
        <w:t>Letter to editor</w:t>
      </w:r>
      <w:r w:rsidRPr="000A0DC1">
        <w:rPr>
          <w:rFonts w:cs="B Nazanin" w:hint="cs"/>
          <w:sz w:val="28"/>
          <w:szCs w:val="28"/>
          <w:rtl/>
        </w:rPr>
        <w:t xml:space="preserve">    مطابق با  يك چهارم امتياز</w:t>
      </w:r>
    </w:p>
    <w:p w:rsidR="00483CBC" w:rsidRPr="000A0DC1" w:rsidRDefault="00483CBC" w:rsidP="000A0DC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</w:p>
    <w:p w:rsidR="0078546F" w:rsidRPr="00483CBC" w:rsidRDefault="00483CBC" w:rsidP="00483CBC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483CBC">
        <w:rPr>
          <w:rFonts w:cs="B Nazanin" w:hint="cs"/>
          <w:sz w:val="28"/>
          <w:szCs w:val="28"/>
          <w:rtl/>
        </w:rPr>
        <w:t>در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مقالات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استخراج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شده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از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پایان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نامه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هاي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دانشجویی،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چنانچه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در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متن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مقاله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به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این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موضوع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که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مقاله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استخراج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شده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از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پایان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نامه</w:t>
      </w:r>
      <w:r>
        <w:rPr>
          <w:rFonts w:cs="B Nazanin"/>
          <w:sz w:val="28"/>
          <w:szCs w:val="28"/>
        </w:rPr>
        <w:t>) ….</w:t>
      </w:r>
      <w:r w:rsidRPr="00483CBC">
        <w:rPr>
          <w:rFonts w:cs="B Nazanin" w:hint="cs"/>
          <w:sz w:val="28"/>
          <w:szCs w:val="28"/>
          <w:rtl/>
        </w:rPr>
        <w:t>اسم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می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باشد ،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امتیاز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تعلق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گرفته</w:t>
      </w:r>
      <w:r>
        <w:rPr>
          <w:rFonts w:cs="B Nazanin"/>
          <w:sz w:val="28"/>
          <w:szCs w:val="28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در 1.1 ض</w:t>
      </w:r>
      <w:r w:rsidRPr="00483CBC">
        <w:rPr>
          <w:rFonts w:cs="B Nazanin" w:hint="cs"/>
          <w:sz w:val="28"/>
          <w:szCs w:val="28"/>
          <w:rtl/>
        </w:rPr>
        <w:t>رب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می</w:t>
      </w:r>
      <w:r w:rsidRPr="00483CBC">
        <w:rPr>
          <w:rFonts w:cs="B Nazanin"/>
          <w:sz w:val="28"/>
          <w:szCs w:val="28"/>
        </w:rPr>
        <w:t xml:space="preserve"> </w:t>
      </w:r>
      <w:r w:rsidRPr="00483CBC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.</w:t>
      </w:r>
    </w:p>
    <w:p w:rsidR="0078546F" w:rsidRDefault="00483CBC" w:rsidP="00483CBC">
      <w:pPr>
        <w:pStyle w:val="NormalWeb"/>
        <w:bidi/>
        <w:rPr>
          <w:rFonts w:cs="B Titr"/>
          <w:sz w:val="28"/>
          <w:szCs w:val="28"/>
          <w:rtl/>
          <w:lang w:bidi="fa-IR"/>
        </w:rPr>
      </w:pPr>
      <w:r w:rsidRPr="00483CBC">
        <w:rPr>
          <w:rFonts w:ascii="BTitrBold" w:cs="B Titr" w:hint="cs"/>
          <w:b/>
          <w:bCs/>
          <w:sz w:val="28"/>
          <w:szCs w:val="28"/>
          <w:rtl/>
        </w:rPr>
        <w:t>چکیده</w:t>
      </w:r>
      <w:r w:rsidRPr="00483CBC">
        <w:rPr>
          <w:rFonts w:ascii="BTitrBold" w:cs="B Titr"/>
          <w:b/>
          <w:bCs/>
          <w:sz w:val="28"/>
          <w:szCs w:val="28"/>
        </w:rPr>
        <w:t xml:space="preserve"> </w:t>
      </w:r>
      <w:r w:rsidRPr="00483CBC">
        <w:rPr>
          <w:rFonts w:ascii="BTitrBold" w:cs="B Titr" w:hint="cs"/>
          <w:b/>
          <w:bCs/>
          <w:sz w:val="28"/>
          <w:szCs w:val="28"/>
          <w:rtl/>
        </w:rPr>
        <w:t>مقاله</w:t>
      </w:r>
      <w:r w:rsidRPr="00483CBC">
        <w:rPr>
          <w:rFonts w:ascii="BTitrBold" w:cs="B Titr"/>
          <w:b/>
          <w:bCs/>
          <w:sz w:val="28"/>
          <w:szCs w:val="28"/>
        </w:rPr>
        <w:t xml:space="preserve"> </w:t>
      </w:r>
      <w:r w:rsidRPr="00483CBC">
        <w:rPr>
          <w:rFonts w:ascii="BTitrBold" w:cs="B Titr" w:hint="cs"/>
          <w:b/>
          <w:bCs/>
          <w:sz w:val="28"/>
          <w:szCs w:val="28"/>
          <w:rtl/>
        </w:rPr>
        <w:t>در</w:t>
      </w:r>
      <w:r w:rsidRPr="00483CBC">
        <w:rPr>
          <w:rFonts w:ascii="BTitrBold" w:cs="B Titr"/>
          <w:b/>
          <w:bCs/>
          <w:sz w:val="28"/>
          <w:szCs w:val="28"/>
        </w:rPr>
        <w:t xml:space="preserve"> </w:t>
      </w:r>
      <w:r w:rsidRPr="00483CBC">
        <w:rPr>
          <w:rFonts w:ascii="BTitrBold" w:cs="B Titr" w:hint="cs"/>
          <w:b/>
          <w:bCs/>
          <w:sz w:val="28"/>
          <w:szCs w:val="28"/>
          <w:rtl/>
        </w:rPr>
        <w:t>کنفرانس</w:t>
      </w:r>
      <w:r w:rsidRPr="00483CBC">
        <w:rPr>
          <w:rFonts w:ascii="BTitrBold" w:cs="B Titr"/>
          <w:b/>
          <w:bCs/>
          <w:sz w:val="28"/>
          <w:szCs w:val="28"/>
        </w:rPr>
        <w:t xml:space="preserve"> </w:t>
      </w:r>
      <w:r w:rsidRPr="00483CBC">
        <w:rPr>
          <w:rFonts w:ascii="BTitrBold" w:cs="B Titr" w:hint="cs"/>
          <w:b/>
          <w:bCs/>
          <w:sz w:val="28"/>
          <w:szCs w:val="28"/>
          <w:rtl/>
        </w:rPr>
        <w:t>ها</w:t>
      </w:r>
      <w:r w:rsidR="00A73687">
        <w:rPr>
          <w:rFonts w:cs="B Titr" w:hint="cs"/>
          <w:sz w:val="28"/>
          <w:szCs w:val="28"/>
          <w:rtl/>
          <w:lang w:bidi="fa-IR"/>
        </w:rPr>
        <w:t>:</w:t>
      </w:r>
    </w:p>
    <w:p w:rsidR="00A73687" w:rsidRPr="00AA500D" w:rsidRDefault="00A73687" w:rsidP="00AA500D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A73687">
        <w:rPr>
          <w:rFonts w:cs="B Nazanin" w:hint="cs"/>
          <w:sz w:val="28"/>
          <w:szCs w:val="28"/>
          <w:rtl/>
        </w:rPr>
        <w:t>ارائه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مقاله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در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همایش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خارجی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و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داخلی</w:t>
      </w:r>
      <w:r w:rsidR="00133507">
        <w:rPr>
          <w:rFonts w:cs="B Nazanin" w:hint="cs"/>
          <w:sz w:val="28"/>
          <w:szCs w:val="28"/>
          <w:rtl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به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شرح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جدول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زیر</w:t>
      </w:r>
      <w:r w:rsidR="00133507">
        <w:rPr>
          <w:rFonts w:cs="B Nazanin" w:hint="cs"/>
          <w:sz w:val="28"/>
          <w:szCs w:val="28"/>
          <w:rtl/>
        </w:rPr>
        <w:t>امتياز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تعلق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می</w:t>
      </w:r>
      <w:r w:rsidRPr="00A73687">
        <w:rPr>
          <w:rFonts w:cs="B Nazanin"/>
          <w:sz w:val="28"/>
          <w:szCs w:val="28"/>
        </w:rPr>
        <w:t xml:space="preserve"> </w:t>
      </w:r>
      <w:r w:rsidRPr="00A73687">
        <w:rPr>
          <w:rFonts w:cs="B Nazanin" w:hint="cs"/>
          <w:sz w:val="28"/>
          <w:szCs w:val="28"/>
          <w:rtl/>
        </w:rPr>
        <w:t>گیرد</w:t>
      </w:r>
      <w:r w:rsidRPr="00A73687">
        <w:rPr>
          <w:rFonts w:cs="B Nazanin"/>
          <w:sz w:val="28"/>
          <w:szCs w:val="28"/>
        </w:rPr>
        <w:t>:</w:t>
      </w:r>
    </w:p>
    <w:p w:rsidR="00147996" w:rsidRPr="00147996" w:rsidRDefault="00147996" w:rsidP="00AA500D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147996">
        <w:rPr>
          <w:rFonts w:cs="B Nazanin" w:hint="cs"/>
          <w:sz w:val="28"/>
          <w:szCs w:val="28"/>
          <w:rtl/>
        </w:rPr>
        <w:t>تب</w:t>
      </w:r>
      <w:r w:rsidRPr="00147996">
        <w:rPr>
          <w:rFonts w:cs="B Nazanin"/>
          <w:sz w:val="28"/>
          <w:szCs w:val="28"/>
          <w:rtl/>
        </w:rPr>
        <w:t xml:space="preserve">صره </w:t>
      </w:r>
      <w:r w:rsidRPr="00147996">
        <w:rPr>
          <w:rFonts w:cs="B Nazanin" w:hint="cs"/>
          <w:sz w:val="28"/>
          <w:szCs w:val="28"/>
          <w:rtl/>
        </w:rPr>
        <w:t xml:space="preserve">: </w:t>
      </w:r>
      <w:r w:rsidRPr="00147996">
        <w:rPr>
          <w:rFonts w:cs="B Nazanin"/>
          <w:sz w:val="28"/>
          <w:szCs w:val="28"/>
          <w:rtl/>
        </w:rPr>
        <w:t xml:space="preserve">حداکثر تعداد چکیده مقاله قابل احتساب براي هر فرد چهار چکیده مقاله از همایش داخلی </w:t>
      </w:r>
    </w:p>
    <w:p w:rsidR="00147996" w:rsidRPr="00147996" w:rsidRDefault="00147996" w:rsidP="00AA500D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147996">
        <w:rPr>
          <w:rFonts w:cs="B Nazanin"/>
          <w:sz w:val="28"/>
          <w:szCs w:val="28"/>
        </w:rPr>
        <w:t xml:space="preserve"> </w:t>
      </w:r>
      <w:r w:rsidRPr="00147996">
        <w:rPr>
          <w:rFonts w:cs="B Nazanin"/>
          <w:sz w:val="28"/>
          <w:szCs w:val="28"/>
          <w:rtl/>
        </w:rPr>
        <w:t xml:space="preserve">و </w:t>
      </w:r>
      <w:r w:rsidRPr="00147996">
        <w:rPr>
          <w:rFonts w:cs="B Nazanin" w:hint="cs"/>
          <w:sz w:val="28"/>
          <w:szCs w:val="28"/>
          <w:rtl/>
        </w:rPr>
        <w:t xml:space="preserve"> </w:t>
      </w:r>
      <w:r w:rsidRPr="00147996">
        <w:rPr>
          <w:rFonts w:cs="B Nazanin"/>
          <w:sz w:val="28"/>
          <w:szCs w:val="28"/>
          <w:rtl/>
        </w:rPr>
        <w:t xml:space="preserve">چهار چکیده مقاله همایش </w:t>
      </w:r>
      <w:r w:rsidR="00537B6F">
        <w:rPr>
          <w:rFonts w:cs="B Nazanin" w:hint="cs"/>
          <w:sz w:val="28"/>
          <w:szCs w:val="28"/>
          <w:rtl/>
        </w:rPr>
        <w:t>خارجي</w:t>
      </w:r>
      <w:r w:rsidRPr="00147996">
        <w:rPr>
          <w:rFonts w:cs="B Nazanin"/>
          <w:sz w:val="28"/>
          <w:szCs w:val="28"/>
          <w:rtl/>
        </w:rPr>
        <w:t xml:space="preserve"> می</w:t>
      </w:r>
      <w:r>
        <w:rPr>
          <w:rFonts w:cs="B Nazanin" w:hint="cs"/>
          <w:sz w:val="28"/>
          <w:szCs w:val="28"/>
          <w:rtl/>
        </w:rPr>
        <w:t xml:space="preserve"> </w:t>
      </w:r>
      <w:r w:rsidRPr="00147996">
        <w:rPr>
          <w:rFonts w:cs="B Nazanin"/>
          <w:sz w:val="28"/>
          <w:szCs w:val="28"/>
          <w:rtl/>
        </w:rPr>
        <w:t>باشد</w:t>
      </w:r>
    </w:p>
    <w:p w:rsidR="00483CBC" w:rsidRPr="00A64D08" w:rsidRDefault="00483CBC" w:rsidP="00A64D08">
      <w:pPr>
        <w:pStyle w:val="NormalWeb"/>
        <w:bidi/>
        <w:jc w:val="center"/>
        <w:rPr>
          <w:rFonts w:cs="B Nazanin"/>
          <w:sz w:val="22"/>
          <w:szCs w:val="22"/>
          <w:rtl/>
          <w:lang w:bidi="fa-IR"/>
        </w:rPr>
      </w:pPr>
      <w:r w:rsidRPr="00A64D08">
        <w:rPr>
          <w:rFonts w:ascii="BNazaninBold" w:cs="B Nazanin" w:hint="cs"/>
          <w:sz w:val="22"/>
          <w:szCs w:val="22"/>
          <w:rtl/>
        </w:rPr>
        <w:t>جدول</w:t>
      </w:r>
      <w:r w:rsidRPr="00A64D08">
        <w:rPr>
          <w:rFonts w:ascii="BNazaninBold" w:cs="B Nazanin"/>
          <w:sz w:val="22"/>
          <w:szCs w:val="22"/>
        </w:rPr>
        <w:t xml:space="preserve">: </w:t>
      </w:r>
      <w:r w:rsidRPr="00A64D08">
        <w:rPr>
          <w:rFonts w:ascii="BNazaninBold" w:cs="B Nazanin" w:hint="cs"/>
          <w:sz w:val="22"/>
          <w:szCs w:val="22"/>
          <w:rtl/>
        </w:rPr>
        <w:t>چگونگی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تقسیم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امتیازات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پژوهشی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بر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اساس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وضعیت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ارائه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مقاله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در</w:t>
      </w:r>
      <w:r w:rsidRPr="00A64D08">
        <w:rPr>
          <w:rFonts w:ascii="BNazaninBold" w:cs="B Nazanin"/>
          <w:sz w:val="22"/>
          <w:szCs w:val="22"/>
        </w:rPr>
        <w:t xml:space="preserve"> </w:t>
      </w:r>
      <w:r w:rsidRPr="00A64D08">
        <w:rPr>
          <w:rFonts w:ascii="BNazaninBold" w:cs="B Nazanin" w:hint="cs"/>
          <w:sz w:val="22"/>
          <w:szCs w:val="22"/>
          <w:rtl/>
        </w:rPr>
        <w:t>همایش</w:t>
      </w:r>
    </w:p>
    <w:tbl>
      <w:tblPr>
        <w:tblStyle w:val="TableGrid"/>
        <w:bidiVisual/>
        <w:tblW w:w="0" w:type="auto"/>
        <w:tblInd w:w="396" w:type="dxa"/>
        <w:tblLook w:val="04A0"/>
      </w:tblPr>
      <w:tblGrid>
        <w:gridCol w:w="773"/>
        <w:gridCol w:w="4188"/>
        <w:gridCol w:w="1417"/>
        <w:gridCol w:w="1134"/>
      </w:tblGrid>
      <w:tr w:rsidR="00483CBC" w:rsidTr="00A73687">
        <w:trPr>
          <w:trHeight w:val="661"/>
        </w:trPr>
        <w:tc>
          <w:tcPr>
            <w:tcW w:w="773" w:type="dxa"/>
            <w:vMerge w:val="restart"/>
          </w:tcPr>
          <w:p w:rsidR="00483CBC" w:rsidRPr="00A73687" w:rsidRDefault="00483CBC" w:rsidP="00A73687">
            <w:pPr>
              <w:pStyle w:val="NormalWeb"/>
              <w:bidi/>
              <w:rPr>
                <w:rFonts w:ascii="BNazaninBold" w:cs="BNazaninBold"/>
                <w:b/>
                <w:bCs/>
                <w:sz w:val="20"/>
                <w:szCs w:val="20"/>
              </w:rPr>
            </w:pPr>
            <w:r w:rsidRPr="00A73687">
              <w:rPr>
                <w:rFonts w:ascii="BTitrBold" w:cs="B Titr" w:hint="cs"/>
                <w:b/>
                <w:bCs/>
                <w:sz w:val="20"/>
                <w:szCs w:val="20"/>
                <w:rtl/>
              </w:rPr>
              <w:t>ردیف</w:t>
            </w:r>
          </w:p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88" w:type="dxa"/>
            <w:vMerge w:val="restart"/>
          </w:tcPr>
          <w:p w:rsidR="00483CBC" w:rsidRPr="00A73687" w:rsidRDefault="00483CBC" w:rsidP="00A73687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وضعیت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ارائه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مقاله</w:t>
            </w:r>
          </w:p>
          <w:p w:rsidR="00483CBC" w:rsidRPr="00A73687" w:rsidRDefault="00483CBC" w:rsidP="00A73687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</w:tcPr>
          <w:p w:rsidR="00483CBC" w:rsidRPr="00A73687" w:rsidRDefault="00483CBC" w:rsidP="00A73687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سطح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همایش</w:t>
            </w:r>
          </w:p>
          <w:p w:rsidR="00483CBC" w:rsidRPr="00A73687" w:rsidRDefault="00483CBC" w:rsidP="00A73687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</w:p>
        </w:tc>
      </w:tr>
      <w:tr w:rsidR="00483CBC" w:rsidTr="00A73687">
        <w:tc>
          <w:tcPr>
            <w:tcW w:w="773" w:type="dxa"/>
            <w:vMerge/>
          </w:tcPr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88" w:type="dxa"/>
            <w:vMerge/>
          </w:tcPr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خارجي</w:t>
            </w:r>
          </w:p>
        </w:tc>
        <w:tc>
          <w:tcPr>
            <w:tcW w:w="1134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داخلي</w:t>
            </w:r>
          </w:p>
        </w:tc>
      </w:tr>
      <w:tr w:rsidR="00483CBC" w:rsidTr="00A73687">
        <w:tc>
          <w:tcPr>
            <w:tcW w:w="773" w:type="dxa"/>
          </w:tcPr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88" w:type="dxa"/>
          </w:tcPr>
          <w:p w:rsidR="00483CBC" w:rsidRDefault="005F3778" w:rsidP="00A73687">
            <w:pPr>
              <w:pStyle w:val="NormalWeb"/>
              <w:bidi/>
              <w:ind w:left="36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سخنرانی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محقق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استاد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مدعو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باشد</w:t>
            </w:r>
          </w:p>
        </w:tc>
        <w:tc>
          <w:tcPr>
            <w:tcW w:w="1417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483CBC" w:rsidTr="00A73687">
        <w:tc>
          <w:tcPr>
            <w:tcW w:w="773" w:type="dxa"/>
          </w:tcPr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88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</w:tc>
        <w:tc>
          <w:tcPr>
            <w:tcW w:w="1417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483CBC" w:rsidTr="00A73687">
        <w:tc>
          <w:tcPr>
            <w:tcW w:w="773" w:type="dxa"/>
          </w:tcPr>
          <w:p w:rsidR="00483CBC" w:rsidRDefault="00483CBC" w:rsidP="00483CBC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88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مقاله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A73687">
              <w:rPr>
                <w:rFonts w:cs="B Nazanin"/>
                <w:sz w:val="28"/>
                <w:szCs w:val="28"/>
              </w:rPr>
              <w:t xml:space="preserve"> </w:t>
            </w:r>
            <w:r w:rsidRPr="00A73687">
              <w:rPr>
                <w:rFonts w:cs="B Nazanin" w:hint="cs"/>
                <w:sz w:val="28"/>
                <w:szCs w:val="28"/>
                <w:rtl/>
              </w:rPr>
              <w:t>پوستر</w:t>
            </w:r>
          </w:p>
        </w:tc>
        <w:tc>
          <w:tcPr>
            <w:tcW w:w="1417" w:type="dxa"/>
          </w:tcPr>
          <w:p w:rsidR="00483CBC" w:rsidRPr="00A73687" w:rsidRDefault="00537B6F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:rsidR="00483CBC" w:rsidRPr="00A73687" w:rsidRDefault="005F3778" w:rsidP="00A73687">
            <w:pPr>
              <w:pStyle w:val="NormalWeb"/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A73687">
              <w:rPr>
                <w:rFonts w:cs="B Nazanin" w:hint="cs"/>
                <w:sz w:val="28"/>
                <w:szCs w:val="28"/>
                <w:rtl/>
              </w:rPr>
              <w:t>0.5</w:t>
            </w:r>
          </w:p>
        </w:tc>
      </w:tr>
    </w:tbl>
    <w:p w:rsidR="00A73687" w:rsidRDefault="00A73687" w:rsidP="0024109B">
      <w:pPr>
        <w:autoSpaceDE w:val="0"/>
        <w:autoSpaceDN w:val="0"/>
        <w:adjustRightInd w:val="0"/>
        <w:spacing w:after="0" w:line="240" w:lineRule="auto"/>
        <w:rPr>
          <w:rFonts w:ascii="BMitra" w:cs="BMitra"/>
          <w:sz w:val="28"/>
          <w:szCs w:val="28"/>
        </w:rPr>
      </w:pPr>
    </w:p>
    <w:p w:rsidR="00A73687" w:rsidRPr="0024109B" w:rsidRDefault="00A73687" w:rsidP="0024109B">
      <w:pPr>
        <w:autoSpaceDE w:val="0"/>
        <w:autoSpaceDN w:val="0"/>
        <w:adjustRightInd w:val="0"/>
        <w:spacing w:after="0" w:line="240" w:lineRule="auto"/>
        <w:rPr>
          <w:rFonts w:ascii="BTitrBold" w:cs="B Titr"/>
          <w:b/>
          <w:bCs/>
          <w:sz w:val="28"/>
          <w:szCs w:val="28"/>
        </w:rPr>
      </w:pPr>
      <w:r w:rsidRPr="0024109B">
        <w:rPr>
          <w:rFonts w:ascii="BTitrBold" w:cs="B Titr" w:hint="cs"/>
          <w:b/>
          <w:bCs/>
          <w:sz w:val="28"/>
          <w:szCs w:val="28"/>
          <w:rtl/>
        </w:rPr>
        <w:lastRenderedPageBreak/>
        <w:t>طرح</w:t>
      </w:r>
      <w:r w:rsidRPr="0024109B">
        <w:rPr>
          <w:rFonts w:ascii="BTitrBold" w:cs="B Titr"/>
          <w:b/>
          <w:bCs/>
          <w:sz w:val="28"/>
          <w:szCs w:val="28"/>
        </w:rPr>
        <w:t xml:space="preserve"> </w:t>
      </w:r>
      <w:r w:rsidRPr="0024109B">
        <w:rPr>
          <w:rFonts w:ascii="BTitrBold" w:cs="B Titr" w:hint="cs"/>
          <w:b/>
          <w:bCs/>
          <w:sz w:val="28"/>
          <w:szCs w:val="28"/>
          <w:rtl/>
        </w:rPr>
        <w:t>تحقیقاتی</w:t>
      </w:r>
      <w:r w:rsidRPr="0024109B">
        <w:rPr>
          <w:rFonts w:ascii="BTitrBold" w:cs="B Titr"/>
          <w:b/>
          <w:bCs/>
          <w:sz w:val="28"/>
          <w:szCs w:val="28"/>
        </w:rPr>
        <w:t xml:space="preserve"> </w:t>
      </w:r>
      <w:r w:rsidRPr="0024109B">
        <w:rPr>
          <w:rFonts w:ascii="BTitrBold" w:cs="B Titr" w:hint="cs"/>
          <w:b/>
          <w:bCs/>
          <w:sz w:val="28"/>
          <w:szCs w:val="28"/>
          <w:rtl/>
        </w:rPr>
        <w:t>مصوب</w:t>
      </w:r>
    </w:p>
    <w:p w:rsidR="00A73687" w:rsidRPr="0024109B" w:rsidRDefault="0024109B" w:rsidP="00985A77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 w:hint="cs"/>
          <w:sz w:val="28"/>
          <w:szCs w:val="28"/>
          <w:rtl/>
        </w:rPr>
        <w:t>ط</w:t>
      </w:r>
      <w:r w:rsidR="00A73687" w:rsidRPr="0024109B">
        <w:rPr>
          <w:rFonts w:cs="B Nazanin" w:hint="cs"/>
          <w:sz w:val="28"/>
          <w:szCs w:val="28"/>
          <w:rtl/>
        </w:rPr>
        <w:t>رح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هاي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تحقیقاتی</w:t>
      </w:r>
      <w:r w:rsidR="00985A77">
        <w:rPr>
          <w:rFonts w:cs="B Nazanin" w:hint="cs"/>
          <w:sz w:val="28"/>
          <w:szCs w:val="28"/>
          <w:rtl/>
        </w:rPr>
        <w:t xml:space="preserve"> پايان يافته در محدوده زماني </w:t>
      </w:r>
      <w:r w:rsidR="00985A77">
        <w:rPr>
          <w:rFonts w:cs="B Nazanin" w:hint="cs"/>
          <w:sz w:val="28"/>
          <w:szCs w:val="28"/>
          <w:rtl/>
          <w:lang w:bidi="fa-IR"/>
        </w:rPr>
        <w:t>تعيين شده،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که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از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منابع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خارج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دانشگاه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بودجه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جذب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نموده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یا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طرح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هاي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تحقیقاتی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مداخله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اي</w:t>
      </w:r>
      <w:r w:rsidR="00A73687" w:rsidRPr="0024109B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A73687" w:rsidRPr="0024109B">
        <w:rPr>
          <w:rFonts w:cs="B Nazanin" w:hint="cs"/>
          <w:sz w:val="28"/>
          <w:szCs w:val="28"/>
          <w:rtl/>
        </w:rPr>
        <w:t>طرحی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که</w:t>
      </w:r>
      <w:r w:rsidRPr="0024109B">
        <w:rPr>
          <w:rFonts w:cs="B Nazanin" w:hint="cs"/>
          <w:sz w:val="28"/>
          <w:szCs w:val="28"/>
          <w:rtl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نتایج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آن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منجر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به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تغییر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در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سیاستگذاري،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مدیریت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و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ارائه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خدمات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بهداشتی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درمانی،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آموزشی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</w:rPr>
        <w:t>)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حداکثر</w:t>
      </w:r>
      <w:r w:rsidR="00985A77">
        <w:rPr>
          <w:rFonts w:cs="B Nazanin" w:hint="cs"/>
          <w:sz w:val="28"/>
          <w:szCs w:val="28"/>
          <w:rtl/>
          <w:lang w:bidi="fa-IR"/>
        </w:rPr>
        <w:t xml:space="preserve"> 20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امتیاز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تعلق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می</w:t>
      </w:r>
      <w:r w:rsidR="00A73687" w:rsidRPr="0024109B">
        <w:rPr>
          <w:rFonts w:cs="B Nazanin"/>
          <w:sz w:val="28"/>
          <w:szCs w:val="28"/>
        </w:rPr>
        <w:t xml:space="preserve"> </w:t>
      </w:r>
      <w:r w:rsidR="00A73687" w:rsidRPr="0024109B">
        <w:rPr>
          <w:rFonts w:cs="B Nazanin" w:hint="cs"/>
          <w:sz w:val="28"/>
          <w:szCs w:val="28"/>
          <w:rtl/>
        </w:rPr>
        <w:t>گیرد</w:t>
      </w:r>
      <w:r w:rsidR="00A73687" w:rsidRPr="0024109B">
        <w:rPr>
          <w:rFonts w:cs="B Nazanin"/>
          <w:sz w:val="28"/>
          <w:szCs w:val="28"/>
        </w:rPr>
        <w:t>.</w:t>
      </w:r>
    </w:p>
    <w:p w:rsidR="00A73687" w:rsidRPr="0024109B" w:rsidRDefault="00A73687" w:rsidP="00516391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 w:hint="cs"/>
          <w:sz w:val="28"/>
          <w:szCs w:val="28"/>
          <w:rtl/>
        </w:rPr>
        <w:t>طرح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هایی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که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منابع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خارج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دانشگاه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بودجه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جذب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کرده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اند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حسب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میزان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جذب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بودجه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سایر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سازمان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ها،</w:t>
      </w:r>
      <w:r w:rsidRPr="0024109B">
        <w:rPr>
          <w:rFonts w:cs="B Nazanin"/>
          <w:sz w:val="28"/>
          <w:szCs w:val="28"/>
        </w:rPr>
        <w:t xml:space="preserve"> </w:t>
      </w:r>
      <w:r w:rsidR="00516391">
        <w:rPr>
          <w:rFonts w:cs="B Nazanin" w:hint="cs"/>
          <w:sz w:val="28"/>
          <w:szCs w:val="28"/>
          <w:rtl/>
        </w:rPr>
        <w:t xml:space="preserve">نيم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میلیون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ریال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جذب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بودجه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محاسبه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شود</w:t>
      </w:r>
      <w:r w:rsidRPr="0024109B">
        <w:rPr>
          <w:rFonts w:cs="B Nazanin"/>
          <w:sz w:val="28"/>
          <w:szCs w:val="28"/>
        </w:rPr>
        <w:t>.</w:t>
      </w:r>
    </w:p>
    <w:p w:rsidR="00A73687" w:rsidRPr="0024109B" w:rsidRDefault="00A73687" w:rsidP="0024109B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مرجع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تعیین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کننده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طرح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مداخله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شوراي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پژوهشی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دانشگاه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باشد</w:t>
      </w:r>
      <w:r w:rsidRPr="0024109B">
        <w:rPr>
          <w:rFonts w:cs="B Nazanin"/>
          <w:sz w:val="28"/>
          <w:szCs w:val="28"/>
        </w:rPr>
        <w:t>.</w:t>
      </w:r>
    </w:p>
    <w:p w:rsidR="00A73687" w:rsidRPr="0024109B" w:rsidRDefault="00A73687" w:rsidP="0024109B">
      <w:pPr>
        <w:pStyle w:val="NormalWeb"/>
        <w:bidi/>
        <w:ind w:left="360"/>
        <w:rPr>
          <w:rFonts w:cs="B Titr"/>
          <w:sz w:val="28"/>
          <w:szCs w:val="28"/>
        </w:rPr>
      </w:pPr>
      <w:r w:rsidRPr="0024109B">
        <w:rPr>
          <w:rFonts w:cs="B Titr" w:hint="cs"/>
          <w:sz w:val="28"/>
          <w:szCs w:val="28"/>
          <w:rtl/>
        </w:rPr>
        <w:t>برگزیده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شدن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در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جشنواره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رازي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یا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خوارزمی</w:t>
      </w:r>
    </w:p>
    <w:p w:rsidR="00A73687" w:rsidRPr="0024109B" w:rsidRDefault="00A73687" w:rsidP="00985A77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 w:hint="cs"/>
          <w:sz w:val="28"/>
          <w:szCs w:val="28"/>
          <w:rtl/>
        </w:rPr>
        <w:t>برگزیده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شدن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درجشنواره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رازي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یا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خوارزمی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حداکثر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50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تعلق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گیرد</w:t>
      </w:r>
      <w:r w:rsidRPr="0024109B">
        <w:rPr>
          <w:rFonts w:cs="B Nazanin"/>
          <w:sz w:val="28"/>
          <w:szCs w:val="28"/>
        </w:rPr>
        <w:t>.</w:t>
      </w:r>
    </w:p>
    <w:p w:rsidR="00A73687" w:rsidRDefault="00A73687" w:rsidP="00985A77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اول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50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دوم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40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سوم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30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تعلق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گیرد</w:t>
      </w:r>
      <w:r w:rsidRPr="0024109B">
        <w:rPr>
          <w:rFonts w:cs="B Nazanin"/>
          <w:sz w:val="28"/>
          <w:szCs w:val="28"/>
        </w:rPr>
        <w:t>.</w:t>
      </w:r>
    </w:p>
    <w:p w:rsidR="0024109B" w:rsidRDefault="0024109B" w:rsidP="0024109B">
      <w:pPr>
        <w:pStyle w:val="NormalWeb"/>
        <w:bidi/>
        <w:ind w:left="360"/>
        <w:rPr>
          <w:rFonts w:cs="B Nazanin"/>
          <w:sz w:val="28"/>
          <w:szCs w:val="28"/>
        </w:rPr>
      </w:pPr>
    </w:p>
    <w:p w:rsidR="00A73687" w:rsidRPr="0024109B" w:rsidRDefault="00A73687" w:rsidP="0024109B">
      <w:pPr>
        <w:pStyle w:val="NormalWeb"/>
        <w:bidi/>
        <w:ind w:left="360"/>
        <w:rPr>
          <w:rFonts w:cs="B Titr"/>
          <w:sz w:val="28"/>
          <w:szCs w:val="28"/>
        </w:rPr>
      </w:pPr>
      <w:r w:rsidRPr="0024109B">
        <w:rPr>
          <w:rFonts w:cs="B Titr" w:hint="cs"/>
          <w:sz w:val="28"/>
          <w:szCs w:val="28"/>
          <w:rtl/>
        </w:rPr>
        <w:t>اختراع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و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اکتشافات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ثبت</w:t>
      </w:r>
      <w:r w:rsidRPr="0024109B">
        <w:rPr>
          <w:rFonts w:cs="B Titr"/>
          <w:sz w:val="28"/>
          <w:szCs w:val="28"/>
        </w:rPr>
        <w:t xml:space="preserve"> </w:t>
      </w:r>
      <w:r w:rsidRPr="0024109B">
        <w:rPr>
          <w:rFonts w:cs="B Titr" w:hint="cs"/>
          <w:sz w:val="28"/>
          <w:szCs w:val="28"/>
          <w:rtl/>
        </w:rPr>
        <w:t>شده</w:t>
      </w:r>
    </w:p>
    <w:p w:rsidR="00A73687" w:rsidRPr="0024109B" w:rsidRDefault="00A73687" w:rsidP="00985A77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 w:hint="cs"/>
          <w:sz w:val="28"/>
          <w:szCs w:val="28"/>
          <w:rtl/>
        </w:rPr>
        <w:t>براي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اختراع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ثبت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داخلی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حداکثر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30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ثبت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خارجی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حداکثر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50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مورد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ثبت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ژن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5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امتیاز</w:t>
      </w:r>
      <w:r w:rsidR="0024109B" w:rsidRPr="0024109B">
        <w:rPr>
          <w:rFonts w:cs="B Nazanin" w:hint="cs"/>
          <w:sz w:val="28"/>
          <w:szCs w:val="28"/>
          <w:rtl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تعلق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گیرد</w:t>
      </w:r>
      <w:r w:rsidRPr="0024109B">
        <w:rPr>
          <w:rFonts w:cs="B Nazanin"/>
          <w:sz w:val="28"/>
          <w:szCs w:val="28"/>
        </w:rPr>
        <w:t>.</w:t>
      </w:r>
    </w:p>
    <w:p w:rsidR="00A73687" w:rsidRPr="0024109B" w:rsidRDefault="00A73687" w:rsidP="00A265CA">
      <w:pPr>
        <w:pStyle w:val="NormalWeb"/>
        <w:numPr>
          <w:ilvl w:val="0"/>
          <w:numId w:val="6"/>
        </w:numPr>
        <w:bidi/>
        <w:rPr>
          <w:rFonts w:cs="B Nazanin"/>
          <w:sz w:val="28"/>
          <w:szCs w:val="28"/>
        </w:rPr>
      </w:pP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ثبت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حداکثر</w:t>
      </w:r>
      <w:r w:rsidRPr="0024109B">
        <w:rPr>
          <w:rFonts w:cs="B Nazanin"/>
          <w:sz w:val="28"/>
          <w:szCs w:val="28"/>
        </w:rPr>
        <w:t xml:space="preserve">  </w:t>
      </w:r>
      <w:r w:rsidRPr="0024109B">
        <w:rPr>
          <w:rFonts w:cs="B Nazanin" w:hint="cs"/>
          <w:sz w:val="28"/>
          <w:szCs w:val="28"/>
          <w:rtl/>
        </w:rPr>
        <w:t>ژن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با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نام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دانشگاه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علوم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پزشکی</w:t>
      </w:r>
      <w:r w:rsidRPr="0024109B">
        <w:rPr>
          <w:rFonts w:cs="B Nazanin"/>
          <w:sz w:val="28"/>
          <w:szCs w:val="28"/>
        </w:rPr>
        <w:t xml:space="preserve"> </w:t>
      </w:r>
      <w:r w:rsidR="0024109B" w:rsidRPr="0024109B">
        <w:rPr>
          <w:rFonts w:cs="B Nazanin"/>
          <w:sz w:val="28"/>
          <w:szCs w:val="28"/>
        </w:rPr>
        <w:t xml:space="preserve"> </w:t>
      </w:r>
      <w:r w:rsidR="0024109B" w:rsidRPr="0024109B">
        <w:rPr>
          <w:rFonts w:cs="B Nazanin" w:hint="cs"/>
          <w:sz w:val="28"/>
          <w:szCs w:val="28"/>
          <w:rtl/>
          <w:lang w:bidi="fa-IR"/>
        </w:rPr>
        <w:t xml:space="preserve">كاشان و </w:t>
      </w:r>
      <w:r w:rsidRPr="0024109B">
        <w:rPr>
          <w:rFonts w:cs="B Nazanin" w:hint="cs"/>
          <w:sz w:val="28"/>
          <w:szCs w:val="28"/>
          <w:rtl/>
        </w:rPr>
        <w:t>در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محدوده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زمانی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ذکر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شده،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براي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انتخاب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پژوهشگربرتر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قابل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محاسبه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باش</w:t>
      </w:r>
      <w:r w:rsidR="00A265CA">
        <w:rPr>
          <w:rFonts w:cs="B Nazanin" w:hint="cs"/>
          <w:sz w:val="28"/>
          <w:szCs w:val="28"/>
          <w:rtl/>
        </w:rPr>
        <w:t>د.</w:t>
      </w:r>
    </w:p>
    <w:p w:rsidR="00A73687" w:rsidRPr="0024109B" w:rsidRDefault="00A73687" w:rsidP="00A73687">
      <w:pPr>
        <w:autoSpaceDE w:val="0"/>
        <w:autoSpaceDN w:val="0"/>
        <w:bidi w:val="0"/>
        <w:adjustRightInd w:val="0"/>
        <w:spacing w:after="0" w:line="240" w:lineRule="auto"/>
        <w:rPr>
          <w:rFonts w:cs="BMitra"/>
          <w:sz w:val="28"/>
          <w:szCs w:val="28"/>
        </w:rPr>
      </w:pPr>
    </w:p>
    <w:p w:rsidR="00A73687" w:rsidRPr="0024109B" w:rsidRDefault="00A73687" w:rsidP="0024109B">
      <w:pPr>
        <w:autoSpaceDE w:val="0"/>
        <w:autoSpaceDN w:val="0"/>
        <w:adjustRightInd w:val="0"/>
        <w:spacing w:after="0" w:line="240" w:lineRule="auto"/>
        <w:rPr>
          <w:rFonts w:ascii="BTitrBold" w:cs="B Titr"/>
          <w:b/>
          <w:bCs/>
          <w:sz w:val="28"/>
          <w:szCs w:val="28"/>
        </w:rPr>
      </w:pPr>
      <w:r w:rsidRPr="0024109B">
        <w:rPr>
          <w:rFonts w:ascii="BTitrBold" w:cs="B Titr" w:hint="cs"/>
          <w:b/>
          <w:bCs/>
          <w:sz w:val="28"/>
          <w:szCs w:val="28"/>
          <w:rtl/>
        </w:rPr>
        <w:t>سهمیه</w:t>
      </w:r>
      <w:r w:rsidRPr="0024109B">
        <w:rPr>
          <w:rFonts w:ascii="BTitrBold" w:cs="B Titr"/>
          <w:b/>
          <w:bCs/>
          <w:sz w:val="28"/>
          <w:szCs w:val="28"/>
        </w:rPr>
        <w:t xml:space="preserve"> </w:t>
      </w:r>
      <w:r w:rsidRPr="0024109B">
        <w:rPr>
          <w:rFonts w:ascii="BTitrBold" w:cs="B Titr" w:hint="cs"/>
          <w:b/>
          <w:bCs/>
          <w:sz w:val="28"/>
          <w:szCs w:val="28"/>
          <w:rtl/>
        </w:rPr>
        <w:t>دانشکده</w:t>
      </w:r>
      <w:r w:rsidRPr="0024109B">
        <w:rPr>
          <w:rFonts w:ascii="BTitrBold" w:cs="B Titr"/>
          <w:b/>
          <w:bCs/>
          <w:sz w:val="28"/>
          <w:szCs w:val="28"/>
        </w:rPr>
        <w:t xml:space="preserve"> </w:t>
      </w:r>
      <w:r w:rsidRPr="0024109B">
        <w:rPr>
          <w:rFonts w:ascii="BTitrBold" w:cs="B Titr" w:hint="cs"/>
          <w:b/>
          <w:bCs/>
          <w:sz w:val="28"/>
          <w:szCs w:val="28"/>
          <w:rtl/>
        </w:rPr>
        <w:t>ها</w:t>
      </w:r>
    </w:p>
    <w:p w:rsidR="00783DF8" w:rsidRDefault="00A73687" w:rsidP="00516391">
      <w:pPr>
        <w:pStyle w:val="NormalWeb"/>
        <w:bidi/>
        <w:ind w:left="360"/>
        <w:rPr>
          <w:rFonts w:cs="B Nazanin"/>
          <w:sz w:val="28"/>
          <w:szCs w:val="28"/>
          <w:rtl/>
        </w:rPr>
      </w:pPr>
      <w:r>
        <w:rPr>
          <w:rFonts w:ascii="BMitra" w:cs="BMitra" w:hint="cs"/>
          <w:sz w:val="28"/>
          <w:szCs w:val="28"/>
          <w:rtl/>
        </w:rPr>
        <w:t>با</w:t>
      </w:r>
      <w:r>
        <w:rPr>
          <w:rFonts w:ascii="BMitra" w:cs="BMitra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توجه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تعداد</w:t>
      </w:r>
      <w:r w:rsidR="0024109B">
        <w:rPr>
          <w:rFonts w:cs="B Nazanin"/>
          <w:sz w:val="28"/>
          <w:szCs w:val="28"/>
        </w:rPr>
        <w:t>)</w:t>
      </w:r>
      <w:r w:rsidR="0024109B"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نسبت</w:t>
      </w:r>
      <w:r w:rsidR="0024109B">
        <w:rPr>
          <w:rFonts w:cs="B Nazanin" w:hint="cs"/>
          <w:sz w:val="28"/>
          <w:szCs w:val="28"/>
          <w:rtl/>
          <w:lang w:bidi="fa-IR"/>
        </w:rPr>
        <w:t>)</w:t>
      </w:r>
      <w:r w:rsidR="0024109B" w:rsidRPr="0024109B">
        <w:rPr>
          <w:rFonts w:cs="B Nazanin" w:hint="cs"/>
          <w:sz w:val="28"/>
          <w:szCs w:val="28"/>
          <w:rtl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محققین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دانشکده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ها،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سهمیه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پژوهشگران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برتر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دانشکده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ها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براي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دانشکده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پزشکی</w:t>
      </w:r>
      <w:r w:rsidRPr="0024109B">
        <w:rPr>
          <w:rFonts w:cs="B Nazanin"/>
          <w:sz w:val="28"/>
          <w:szCs w:val="28"/>
        </w:rPr>
        <w:t xml:space="preserve"> </w:t>
      </w:r>
      <w:r w:rsidR="00516391">
        <w:rPr>
          <w:rFonts w:cs="B Nazanin" w:hint="cs"/>
          <w:sz w:val="28"/>
          <w:szCs w:val="28"/>
          <w:rtl/>
        </w:rPr>
        <w:t>5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="00985A77">
        <w:rPr>
          <w:rFonts w:cs="B Nazanin" w:hint="cs"/>
          <w:sz w:val="28"/>
          <w:szCs w:val="28"/>
          <w:rtl/>
          <w:lang w:bidi="fa-IR"/>
        </w:rPr>
        <w:t>(</w:t>
      </w:r>
      <w:r w:rsidR="00985A77">
        <w:rPr>
          <w:rFonts w:cs="B Nazanin" w:hint="cs"/>
          <w:sz w:val="28"/>
          <w:szCs w:val="28"/>
          <w:rtl/>
        </w:rPr>
        <w:t xml:space="preserve">2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اعضاي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علوم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پایه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Pr="0024109B">
        <w:rPr>
          <w:rFonts w:cs="B Nazanin"/>
          <w:sz w:val="28"/>
          <w:szCs w:val="28"/>
        </w:rPr>
        <w:t xml:space="preserve"> </w:t>
      </w:r>
      <w:r w:rsidR="00516391">
        <w:rPr>
          <w:rFonts w:cs="B Nazanin" w:hint="cs"/>
          <w:sz w:val="28"/>
          <w:szCs w:val="28"/>
          <w:rtl/>
        </w:rPr>
        <w:t>3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از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حوزه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علوم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بالینی</w:t>
      </w:r>
      <w:r w:rsidR="00516391">
        <w:rPr>
          <w:rFonts w:cs="B Nazanin" w:hint="cs"/>
          <w:sz w:val="28"/>
          <w:szCs w:val="28"/>
          <w:rtl/>
        </w:rPr>
        <w:t>)</w:t>
      </w:r>
      <w:r w:rsidRPr="0024109B">
        <w:rPr>
          <w:rFonts w:cs="B Nazanin" w:hint="cs"/>
          <w:sz w:val="28"/>
          <w:szCs w:val="28"/>
          <w:rtl/>
        </w:rPr>
        <w:t>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دانشکده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پرستاري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="0024109B">
        <w:rPr>
          <w:rFonts w:cs="B Nazanin" w:hint="cs"/>
          <w:sz w:val="28"/>
          <w:szCs w:val="28"/>
          <w:rtl/>
          <w:lang w:bidi="fa-IR"/>
        </w:rPr>
        <w:t>مامايي</w:t>
      </w:r>
      <w:r w:rsidR="00985A77">
        <w:rPr>
          <w:rFonts w:cs="B Nazanin" w:hint="cs"/>
          <w:sz w:val="28"/>
          <w:szCs w:val="28"/>
          <w:rtl/>
          <w:lang w:bidi="fa-IR"/>
        </w:rPr>
        <w:t xml:space="preserve">2 </w:t>
      </w:r>
      <w:r w:rsidR="0024109B">
        <w:rPr>
          <w:rFonts w:cs="B Nazanin" w:hint="cs"/>
          <w:sz w:val="28"/>
          <w:szCs w:val="28"/>
          <w:rtl/>
          <w:lang w:bidi="fa-IR"/>
        </w:rPr>
        <w:t>نفر</w:t>
      </w:r>
      <w:r w:rsidR="00985A77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24109B">
        <w:rPr>
          <w:rFonts w:cs="B Nazanin"/>
          <w:sz w:val="28"/>
          <w:szCs w:val="28"/>
        </w:rPr>
        <w:t xml:space="preserve"> </w:t>
      </w:r>
      <w:r w:rsidR="0024109B" w:rsidRPr="0024109B">
        <w:rPr>
          <w:rFonts w:cs="B Nazanin" w:hint="cs"/>
          <w:sz w:val="28"/>
          <w:szCs w:val="28"/>
          <w:rtl/>
        </w:rPr>
        <w:t>دانشکد</w:t>
      </w:r>
      <w:r w:rsidR="0024109B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24109B">
        <w:rPr>
          <w:rFonts w:cs="B Nazanin" w:hint="cs"/>
          <w:sz w:val="28"/>
          <w:szCs w:val="28"/>
          <w:rtl/>
        </w:rPr>
        <w:t>پیراپزشکی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يك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نفر،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و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براي</w:t>
      </w:r>
      <w:r w:rsidR="00985A77">
        <w:rPr>
          <w:rFonts w:cs="B Nazanin" w:hint="cs"/>
          <w:sz w:val="28"/>
          <w:szCs w:val="28"/>
          <w:rtl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دانشکده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بهداشت</w:t>
      </w:r>
      <w:r w:rsidRPr="0024109B">
        <w:rPr>
          <w:rFonts w:cs="B Nazanin"/>
          <w:sz w:val="28"/>
          <w:szCs w:val="28"/>
        </w:rPr>
        <w:t xml:space="preserve"> </w:t>
      </w:r>
      <w:r w:rsidR="00985A77">
        <w:rPr>
          <w:rFonts w:cs="B Nazanin" w:hint="cs"/>
          <w:sz w:val="28"/>
          <w:szCs w:val="28"/>
          <w:rtl/>
        </w:rPr>
        <w:t>يك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نفر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تعیین</w:t>
      </w:r>
      <w:r w:rsidRPr="0024109B">
        <w:rPr>
          <w:rFonts w:cs="B Nazanin"/>
          <w:sz w:val="28"/>
          <w:szCs w:val="28"/>
        </w:rPr>
        <w:t xml:space="preserve"> </w:t>
      </w:r>
      <w:r w:rsidRPr="0024109B">
        <w:rPr>
          <w:rFonts w:cs="B Nazanin" w:hint="cs"/>
          <w:sz w:val="28"/>
          <w:szCs w:val="28"/>
          <w:rtl/>
        </w:rPr>
        <w:t>شد</w:t>
      </w:r>
      <w:r w:rsidRPr="0024109B">
        <w:rPr>
          <w:rFonts w:cs="B Nazanin"/>
          <w:sz w:val="28"/>
          <w:szCs w:val="28"/>
        </w:rPr>
        <w:t>.</w:t>
      </w:r>
    </w:p>
    <w:p w:rsidR="00483CBC" w:rsidRPr="00483CBC" w:rsidRDefault="00690B6F" w:rsidP="00823B00">
      <w:pPr>
        <w:pStyle w:val="NormalWeb"/>
        <w:bidi/>
        <w:ind w:left="360"/>
        <w:rPr>
          <w:rFonts w:cs="B Titr"/>
          <w:sz w:val="28"/>
          <w:szCs w:val="28"/>
          <w:rtl/>
          <w:lang w:bidi="fa-IR"/>
        </w:rPr>
      </w:pPr>
      <w:r w:rsidRPr="00690B6F">
        <w:rPr>
          <w:rFonts w:cs="B Nazanin" w:hint="cs"/>
          <w:sz w:val="28"/>
          <w:szCs w:val="28"/>
          <w:rtl/>
        </w:rPr>
        <w:t>ا</w:t>
      </w:r>
      <w:r w:rsidRPr="00690B6F">
        <w:rPr>
          <w:rFonts w:cs="B Nazanin"/>
          <w:sz w:val="28"/>
          <w:szCs w:val="28"/>
          <w:rtl/>
        </w:rPr>
        <w:t>ین شیوه</w:t>
      </w:r>
      <w:r w:rsidRPr="00690B6F">
        <w:rPr>
          <w:rFonts w:cs="B Nazanin" w:hint="cs"/>
          <w:sz w:val="28"/>
          <w:szCs w:val="28"/>
          <w:rtl/>
        </w:rPr>
        <w:t xml:space="preserve"> </w:t>
      </w:r>
      <w:r w:rsidRPr="00690B6F">
        <w:rPr>
          <w:rFonts w:cs="B Nazanin"/>
          <w:sz w:val="28"/>
          <w:szCs w:val="28"/>
          <w:rtl/>
        </w:rPr>
        <w:t xml:space="preserve">نامه در جلسه مورخه </w:t>
      </w:r>
      <w:r w:rsidRPr="00690B6F">
        <w:rPr>
          <w:rFonts w:cs="B Nazanin"/>
          <w:sz w:val="28"/>
          <w:szCs w:val="28"/>
        </w:rPr>
        <w:t xml:space="preserve"> </w:t>
      </w:r>
      <w:r w:rsidRPr="00690B6F">
        <w:rPr>
          <w:rFonts w:cs="B Nazanin" w:hint="cs"/>
          <w:sz w:val="28"/>
          <w:szCs w:val="28"/>
          <w:rtl/>
        </w:rPr>
        <w:t>14/8/1392</w:t>
      </w:r>
      <w:r w:rsidRPr="00690B6F">
        <w:rPr>
          <w:rFonts w:cs="B Nazanin"/>
          <w:sz w:val="28"/>
          <w:szCs w:val="28"/>
          <w:rtl/>
        </w:rPr>
        <w:t>شوراي پژوهشی دانشگاه به تصویب رسیده است و از این تاریخ قابل اجراء میباشد</w:t>
      </w:r>
      <w:r w:rsidRPr="00690B6F">
        <w:rPr>
          <w:rFonts w:cs="B Nazanin" w:hint="cs"/>
          <w:sz w:val="28"/>
          <w:szCs w:val="28"/>
          <w:rtl/>
        </w:rPr>
        <w:t>.</w:t>
      </w:r>
    </w:p>
    <w:sectPr w:rsidR="00483CBC" w:rsidRPr="00483CBC" w:rsidSect="00804FD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6B"/>
    <w:multiLevelType w:val="hybridMultilevel"/>
    <w:tmpl w:val="74AC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71A"/>
    <w:multiLevelType w:val="hybridMultilevel"/>
    <w:tmpl w:val="281E4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674CC"/>
    <w:multiLevelType w:val="hybridMultilevel"/>
    <w:tmpl w:val="25323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10DD3"/>
    <w:multiLevelType w:val="hybridMultilevel"/>
    <w:tmpl w:val="811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B7462"/>
    <w:multiLevelType w:val="hybridMultilevel"/>
    <w:tmpl w:val="431844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3553BB"/>
    <w:multiLevelType w:val="hybridMultilevel"/>
    <w:tmpl w:val="CF10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46F"/>
    <w:rsid w:val="0006521E"/>
    <w:rsid w:val="00067A0B"/>
    <w:rsid w:val="000A0DC1"/>
    <w:rsid w:val="00133507"/>
    <w:rsid w:val="00147996"/>
    <w:rsid w:val="001A637C"/>
    <w:rsid w:val="0024109B"/>
    <w:rsid w:val="002A3A78"/>
    <w:rsid w:val="002A5AFB"/>
    <w:rsid w:val="0031772C"/>
    <w:rsid w:val="003D0813"/>
    <w:rsid w:val="00446979"/>
    <w:rsid w:val="00453E02"/>
    <w:rsid w:val="00474D5C"/>
    <w:rsid w:val="00483CBC"/>
    <w:rsid w:val="0050039F"/>
    <w:rsid w:val="00516391"/>
    <w:rsid w:val="00537B6F"/>
    <w:rsid w:val="00574AD1"/>
    <w:rsid w:val="0057581C"/>
    <w:rsid w:val="00596C23"/>
    <w:rsid w:val="005A227D"/>
    <w:rsid w:val="005C4324"/>
    <w:rsid w:val="005F3778"/>
    <w:rsid w:val="00613F5E"/>
    <w:rsid w:val="0066292E"/>
    <w:rsid w:val="00674F17"/>
    <w:rsid w:val="00690B6F"/>
    <w:rsid w:val="006B45DF"/>
    <w:rsid w:val="00724366"/>
    <w:rsid w:val="00730646"/>
    <w:rsid w:val="00783DF8"/>
    <w:rsid w:val="0078546F"/>
    <w:rsid w:val="007D45E4"/>
    <w:rsid w:val="00804FDA"/>
    <w:rsid w:val="00823B00"/>
    <w:rsid w:val="00862DC6"/>
    <w:rsid w:val="00985A77"/>
    <w:rsid w:val="009A63E5"/>
    <w:rsid w:val="009A7573"/>
    <w:rsid w:val="00A265CA"/>
    <w:rsid w:val="00A373A5"/>
    <w:rsid w:val="00A64D08"/>
    <w:rsid w:val="00A73687"/>
    <w:rsid w:val="00AA500D"/>
    <w:rsid w:val="00B161BC"/>
    <w:rsid w:val="00B21652"/>
    <w:rsid w:val="00B61E5F"/>
    <w:rsid w:val="00B8416D"/>
    <w:rsid w:val="00BF5362"/>
    <w:rsid w:val="00D122E8"/>
    <w:rsid w:val="00D16458"/>
    <w:rsid w:val="00D902F2"/>
    <w:rsid w:val="00D95CC2"/>
    <w:rsid w:val="00D96DDA"/>
    <w:rsid w:val="00E6148E"/>
    <w:rsid w:val="00E95CFF"/>
    <w:rsid w:val="00EE0ED7"/>
    <w:rsid w:val="00EF365E"/>
    <w:rsid w:val="00F6014B"/>
    <w:rsid w:val="00F8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54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78546F"/>
    <w:rPr>
      <w:b/>
      <w:bCs/>
    </w:rPr>
  </w:style>
  <w:style w:type="table" w:styleId="TableGrid">
    <w:name w:val="Table Grid"/>
    <w:basedOn w:val="TableNormal"/>
    <w:rsid w:val="0078546F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324"/>
    <w:pPr>
      <w:ind w:left="720"/>
      <w:contextualSpacing/>
    </w:pPr>
  </w:style>
  <w:style w:type="character" w:customStyle="1" w:styleId="sitefont">
    <w:name w:val="sitefont"/>
    <w:basedOn w:val="DefaultParagraphFont"/>
    <w:rsid w:val="0086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B2A0-7FA3-45E4-9247-91BB183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Azarbad-z</dc:creator>
  <cp:keywords/>
  <dc:description/>
  <cp:lastModifiedBy>amooee-fa</cp:lastModifiedBy>
  <cp:revision>2</cp:revision>
  <cp:lastPrinted>2013-10-30T06:23:00Z</cp:lastPrinted>
  <dcterms:created xsi:type="dcterms:W3CDTF">2013-11-09T10:15:00Z</dcterms:created>
  <dcterms:modified xsi:type="dcterms:W3CDTF">2013-11-09T10:15:00Z</dcterms:modified>
</cp:coreProperties>
</file>